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57BF8" w14:textId="77777777" w:rsidR="00D8220D" w:rsidRDefault="00D8220D" w:rsidP="00D8220D">
      <w:pPr>
        <w:spacing w:line="276" w:lineRule="auto"/>
        <w:jc w:val="center"/>
        <w:rPr>
          <w:b/>
          <w:sz w:val="36"/>
          <w:szCs w:val="36"/>
        </w:rPr>
      </w:pPr>
    </w:p>
    <w:p w14:paraId="21B485E3" w14:textId="5C0AF46B" w:rsidR="00D8220D" w:rsidRDefault="00D8220D" w:rsidP="00D8220D">
      <w:pPr>
        <w:spacing w:line="276" w:lineRule="auto"/>
        <w:jc w:val="center"/>
        <w:rPr>
          <w:b/>
          <w:sz w:val="72"/>
          <w:szCs w:val="72"/>
        </w:rPr>
      </w:pPr>
      <w:r w:rsidRPr="0064430B">
        <w:rPr>
          <w:b/>
          <w:sz w:val="72"/>
          <w:szCs w:val="72"/>
        </w:rPr>
        <w:t>Goldwyn</w:t>
      </w:r>
      <w:r>
        <w:rPr>
          <w:b/>
          <w:sz w:val="72"/>
          <w:szCs w:val="72"/>
        </w:rPr>
        <w:t xml:space="preserve"> </w:t>
      </w:r>
      <w:r w:rsidRPr="0064430B">
        <w:rPr>
          <w:b/>
          <w:sz w:val="72"/>
          <w:szCs w:val="72"/>
        </w:rPr>
        <w:t>Ashford</w:t>
      </w:r>
      <w:r>
        <w:rPr>
          <w:b/>
          <w:sz w:val="72"/>
          <w:szCs w:val="72"/>
        </w:rPr>
        <w:t xml:space="preserve"> - </w:t>
      </w:r>
      <w:r w:rsidRPr="00471337">
        <w:rPr>
          <w:b/>
          <w:sz w:val="72"/>
          <w:szCs w:val="72"/>
        </w:rPr>
        <w:t>Music/Performing Arts</w:t>
      </w:r>
      <w:r>
        <w:rPr>
          <w:b/>
          <w:sz w:val="72"/>
          <w:szCs w:val="72"/>
        </w:rPr>
        <w:t xml:space="preserve"> </w:t>
      </w:r>
      <w:r>
        <w:rPr>
          <w:b/>
          <w:sz w:val="72"/>
          <w:szCs w:val="72"/>
        </w:rPr>
        <w:br/>
      </w:r>
      <w:r w:rsidR="00FD1663" w:rsidRPr="0064430B">
        <w:rPr>
          <w:b/>
          <w:sz w:val="72"/>
          <w:szCs w:val="72"/>
        </w:rPr>
        <w:t>S</w:t>
      </w:r>
      <w:r w:rsidR="00FD1663">
        <w:rPr>
          <w:b/>
          <w:sz w:val="72"/>
          <w:szCs w:val="72"/>
        </w:rPr>
        <w:t>ubject S</w:t>
      </w:r>
      <w:r w:rsidR="00FD1663" w:rsidRPr="0064430B">
        <w:rPr>
          <w:b/>
          <w:sz w:val="72"/>
          <w:szCs w:val="72"/>
        </w:rPr>
        <w:t xml:space="preserve">tatement </w:t>
      </w:r>
      <w:r w:rsidR="00FD1663">
        <w:rPr>
          <w:b/>
          <w:sz w:val="72"/>
          <w:szCs w:val="72"/>
        </w:rPr>
        <w:t xml:space="preserve">and </w:t>
      </w:r>
      <w:r w:rsidR="00FD1663" w:rsidRPr="0064430B">
        <w:rPr>
          <w:b/>
          <w:sz w:val="72"/>
          <w:szCs w:val="72"/>
        </w:rPr>
        <w:t>Long Term Plan</w:t>
      </w:r>
      <w:r>
        <w:rPr>
          <w:b/>
          <w:sz w:val="72"/>
          <w:szCs w:val="72"/>
        </w:rPr>
        <w:br/>
      </w:r>
    </w:p>
    <w:p w14:paraId="2581268A" w14:textId="77777777" w:rsidR="00D8220D" w:rsidRDefault="00D8220D" w:rsidP="00D8220D">
      <w:pPr>
        <w:spacing w:line="276" w:lineRule="auto"/>
        <w:jc w:val="center"/>
        <w:rPr>
          <w:b/>
          <w:sz w:val="72"/>
          <w:szCs w:val="72"/>
        </w:rPr>
        <w:sectPr w:rsidR="00D8220D" w:rsidSect="008B3868">
          <w:footerReference w:type="default" r:id="rId8"/>
          <w:headerReference w:type="first" r:id="rId9"/>
          <w:pgSz w:w="16838" w:h="11906" w:orient="landscape"/>
          <w:pgMar w:top="1440" w:right="1440" w:bottom="1440" w:left="1440" w:header="708" w:footer="708" w:gutter="0"/>
          <w:pgNumType w:start="0"/>
          <w:cols w:space="708"/>
          <w:docGrid w:linePitch="360"/>
        </w:sectPr>
      </w:pPr>
      <w:r w:rsidRPr="0064430B">
        <w:rPr>
          <w:noProof/>
          <w:lang w:eastAsia="en-GB"/>
        </w:rPr>
        <w:drawing>
          <wp:inline distT="0" distB="0" distL="0" distR="0" wp14:anchorId="2AACA9AD" wp14:editId="3CF6247E">
            <wp:extent cx="2694802" cy="1638300"/>
            <wp:effectExtent l="0" t="0" r="0" b="0"/>
            <wp:docPr id="1" name="Picture 1" descr="New Goldwyn Logo JPEG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oldwyn Logo JPEG HighRes"/>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195" b="100000" l="1185" r="93602"/>
                              </a14:imgEffect>
                            </a14:imgLayer>
                          </a14:imgProps>
                        </a:ext>
                        <a:ext uri="{28A0092B-C50C-407E-A947-70E740481C1C}">
                          <a14:useLocalDpi xmlns:a14="http://schemas.microsoft.com/office/drawing/2010/main" val="0"/>
                        </a:ext>
                      </a:extLst>
                    </a:blip>
                    <a:srcRect/>
                    <a:stretch>
                      <a:fillRect/>
                    </a:stretch>
                  </pic:blipFill>
                  <pic:spPr bwMode="auto">
                    <a:xfrm>
                      <a:off x="0" y="0"/>
                      <a:ext cx="2697700" cy="1640062"/>
                    </a:xfrm>
                    <a:prstGeom prst="rect">
                      <a:avLst/>
                    </a:prstGeom>
                    <a:noFill/>
                    <a:ln>
                      <a:noFill/>
                    </a:ln>
                  </pic:spPr>
                </pic:pic>
              </a:graphicData>
            </a:graphic>
          </wp:inline>
        </w:drawing>
      </w:r>
    </w:p>
    <w:p w14:paraId="22117067" w14:textId="77B51E93" w:rsidR="00D8220D" w:rsidRPr="00BE6C28" w:rsidRDefault="00D8220D" w:rsidP="00BE6C28">
      <w:pPr>
        <w:spacing w:line="276" w:lineRule="auto"/>
        <w:rPr>
          <w:b/>
          <w:sz w:val="56"/>
          <w:szCs w:val="72"/>
        </w:rPr>
      </w:pPr>
      <w:r w:rsidRPr="00471337">
        <w:rPr>
          <w:rStyle w:val="Strong"/>
          <w:rFonts w:cstheme="minorHAnsi"/>
          <w:color w:val="000000" w:themeColor="text1"/>
          <w:sz w:val="24"/>
          <w:szCs w:val="28"/>
          <w:u w:val="single"/>
        </w:rPr>
        <w:lastRenderedPageBreak/>
        <w:t>Music/Performing Arts</w:t>
      </w:r>
      <w:r w:rsidRPr="00CA7340">
        <w:rPr>
          <w:rStyle w:val="Strong"/>
          <w:rFonts w:cstheme="minorHAnsi"/>
          <w:color w:val="000000" w:themeColor="text1"/>
          <w:sz w:val="24"/>
          <w:szCs w:val="28"/>
          <w:u w:val="single"/>
        </w:rPr>
        <w:t xml:space="preserve"> </w:t>
      </w:r>
      <w:r w:rsidRPr="0004212D">
        <w:rPr>
          <w:rStyle w:val="Strong"/>
          <w:rFonts w:cstheme="minorHAnsi"/>
          <w:color w:val="000000" w:themeColor="text1"/>
          <w:sz w:val="24"/>
          <w:szCs w:val="28"/>
          <w:u w:val="single"/>
        </w:rPr>
        <w:t>– Statement of Intent</w:t>
      </w:r>
    </w:p>
    <w:p w14:paraId="52F97429" w14:textId="77777777" w:rsidR="00D8220D" w:rsidRPr="000E170E" w:rsidRDefault="00D8220D" w:rsidP="00D8220D">
      <w:p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i/>
          <w:iCs/>
          <w:color w:val="000000"/>
          <w:sz w:val="24"/>
          <w:szCs w:val="24"/>
          <w:lang w:eastAsia="en-GB"/>
        </w:rPr>
        <w:t xml:space="preserve"> “Music washes away from the soul the dust of everyday life” (Berthold </w:t>
      </w:r>
      <w:proofErr w:type="spellStart"/>
      <w:r w:rsidRPr="000E170E">
        <w:rPr>
          <w:rFonts w:eastAsia="Times New Roman" w:cstheme="minorHAnsi"/>
          <w:i/>
          <w:iCs/>
          <w:color w:val="000000"/>
          <w:sz w:val="24"/>
          <w:szCs w:val="24"/>
          <w:lang w:eastAsia="en-GB"/>
        </w:rPr>
        <w:t>Auerbach</w:t>
      </w:r>
      <w:proofErr w:type="spellEnd"/>
      <w:r w:rsidRPr="000E170E">
        <w:rPr>
          <w:rFonts w:eastAsia="Times New Roman" w:cstheme="minorHAnsi"/>
          <w:i/>
          <w:iCs/>
          <w:color w:val="000000"/>
          <w:sz w:val="24"/>
          <w:szCs w:val="24"/>
          <w:lang w:eastAsia="en-GB"/>
        </w:rPr>
        <w:t>)</w:t>
      </w:r>
    </w:p>
    <w:p w14:paraId="46EA34CB" w14:textId="77777777" w:rsidR="00D8220D" w:rsidRPr="000E170E" w:rsidRDefault="00D8220D" w:rsidP="00D8220D">
      <w:pPr>
        <w:pStyle w:val="ListParagraph"/>
        <w:numPr>
          <w:ilvl w:val="0"/>
          <w:numId w:val="8"/>
        </w:num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color w:val="000000"/>
          <w:sz w:val="24"/>
          <w:szCs w:val="24"/>
          <w:lang w:eastAsia="en-GB"/>
        </w:rPr>
        <w:t>We want our students to become passionate about music and music-making.</w:t>
      </w:r>
    </w:p>
    <w:p w14:paraId="21F818CE" w14:textId="77777777" w:rsidR="00D8220D" w:rsidRPr="000E170E" w:rsidRDefault="00D8220D" w:rsidP="00D8220D">
      <w:pPr>
        <w:pStyle w:val="ListParagraph"/>
        <w:numPr>
          <w:ilvl w:val="0"/>
          <w:numId w:val="8"/>
        </w:num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color w:val="000000"/>
          <w:sz w:val="24"/>
          <w:szCs w:val="24"/>
          <w:lang w:eastAsia="en-GB"/>
        </w:rPr>
        <w:t>We want them to enjoy the camaraderie of playing together in a group.</w:t>
      </w:r>
    </w:p>
    <w:p w14:paraId="45DC4E22" w14:textId="77777777" w:rsidR="00D8220D" w:rsidRPr="000E170E" w:rsidRDefault="00D8220D" w:rsidP="00D8220D">
      <w:pPr>
        <w:pStyle w:val="ListParagraph"/>
        <w:numPr>
          <w:ilvl w:val="0"/>
          <w:numId w:val="8"/>
        </w:num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color w:val="000000"/>
          <w:sz w:val="24"/>
          <w:szCs w:val="24"/>
          <w:lang w:eastAsia="en-GB"/>
        </w:rPr>
        <w:t>We want them to feel a sense of achievement when performing to an audience or publishing their own compositions on a website.</w:t>
      </w:r>
    </w:p>
    <w:p w14:paraId="2FAE4A24" w14:textId="77777777" w:rsidR="00D8220D" w:rsidRPr="000E170E" w:rsidRDefault="00D8220D" w:rsidP="00D8220D">
      <w:pPr>
        <w:pStyle w:val="ListParagraph"/>
        <w:numPr>
          <w:ilvl w:val="0"/>
          <w:numId w:val="8"/>
        </w:num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color w:val="000000"/>
          <w:sz w:val="24"/>
          <w:szCs w:val="24"/>
          <w:lang w:eastAsia="en-GB"/>
        </w:rPr>
        <w:t>We want them to be able to be creative and express themselves through their music-making.</w:t>
      </w:r>
    </w:p>
    <w:p w14:paraId="4C5F0E1C" w14:textId="77777777" w:rsidR="00D8220D" w:rsidRPr="000E170E" w:rsidRDefault="00D8220D" w:rsidP="00D8220D">
      <w:pPr>
        <w:pStyle w:val="ListParagraph"/>
        <w:numPr>
          <w:ilvl w:val="0"/>
          <w:numId w:val="8"/>
        </w:num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color w:val="000000"/>
          <w:sz w:val="24"/>
          <w:szCs w:val="24"/>
          <w:lang w:eastAsia="en-GB"/>
        </w:rPr>
        <w:t>We want them to be able to appreciate a wide range of music.</w:t>
      </w:r>
    </w:p>
    <w:p w14:paraId="75AD2980" w14:textId="77777777" w:rsidR="00D8220D" w:rsidRPr="000E170E" w:rsidRDefault="00D8220D" w:rsidP="00D8220D">
      <w:pPr>
        <w:pStyle w:val="ListParagraph"/>
        <w:numPr>
          <w:ilvl w:val="0"/>
          <w:numId w:val="8"/>
        </w:num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color w:val="000000"/>
          <w:sz w:val="24"/>
          <w:szCs w:val="24"/>
          <w:lang w:eastAsia="en-GB"/>
        </w:rPr>
        <w:t>We want music to enhance the sense of community of the whole school.</w:t>
      </w:r>
    </w:p>
    <w:p w14:paraId="0F1E11D5" w14:textId="77777777" w:rsidR="00D8220D" w:rsidRPr="000E170E" w:rsidRDefault="00D8220D" w:rsidP="00D8220D">
      <w:pPr>
        <w:spacing w:before="120" w:after="0" w:line="240" w:lineRule="auto"/>
        <w:rPr>
          <w:rFonts w:cstheme="minorHAnsi"/>
          <w:sz w:val="24"/>
          <w:szCs w:val="24"/>
        </w:rPr>
      </w:pPr>
      <w:r w:rsidRPr="000E170E">
        <w:rPr>
          <w:rFonts w:cstheme="minorHAnsi"/>
          <w:sz w:val="24"/>
          <w:szCs w:val="24"/>
        </w:rPr>
        <w:t xml:space="preserve">Our Silver </w:t>
      </w:r>
      <w:proofErr w:type="spellStart"/>
      <w:r w:rsidRPr="000E170E">
        <w:rPr>
          <w:rFonts w:cstheme="minorHAnsi"/>
          <w:sz w:val="24"/>
          <w:szCs w:val="24"/>
        </w:rPr>
        <w:t>ArtsMark</w:t>
      </w:r>
      <w:proofErr w:type="spellEnd"/>
      <w:r w:rsidRPr="000E170E">
        <w:rPr>
          <w:rFonts w:cstheme="minorHAnsi"/>
          <w:sz w:val="24"/>
          <w:szCs w:val="24"/>
        </w:rPr>
        <w:t xml:space="preserve"> award demonstrates our commitment to building young people’s confidence, character and resilience through arts and cultural education, to embedding creativity across our whole curriculum and to engaging with pupils, parents and our local community.</w:t>
      </w:r>
      <w:r w:rsidRPr="000E170E">
        <w:rPr>
          <w:rFonts w:cstheme="minorHAnsi"/>
          <w:sz w:val="24"/>
          <w:szCs w:val="24"/>
        </w:rPr>
        <w:br/>
      </w:r>
    </w:p>
    <w:p w14:paraId="0F9ED573" w14:textId="77777777" w:rsidR="00D8220D" w:rsidRPr="000E170E" w:rsidRDefault="00D8220D" w:rsidP="00D8220D">
      <w:pPr>
        <w:spacing w:before="120" w:after="0" w:line="240" w:lineRule="auto"/>
        <w:rPr>
          <w:rFonts w:cstheme="minorHAnsi"/>
          <w:sz w:val="24"/>
          <w:szCs w:val="24"/>
        </w:rPr>
      </w:pPr>
      <w:r w:rsidRPr="000E170E">
        <w:rPr>
          <w:rFonts w:cstheme="minorHAnsi"/>
          <w:sz w:val="24"/>
          <w:szCs w:val="24"/>
        </w:rPr>
        <w:t>Goldwyn’s Key Stage 3 Music curriculum follows the National Curriculum purposes and aims:</w:t>
      </w:r>
    </w:p>
    <w:p w14:paraId="5B6F51AD" w14:textId="77777777" w:rsidR="00D8220D" w:rsidRPr="000E170E" w:rsidRDefault="00D8220D" w:rsidP="00D8220D">
      <w:pPr>
        <w:spacing w:before="120" w:after="0" w:line="240" w:lineRule="auto"/>
        <w:rPr>
          <w:rFonts w:cstheme="minorHAnsi"/>
          <w:b/>
          <w:bCs/>
          <w:sz w:val="24"/>
          <w:szCs w:val="24"/>
        </w:rPr>
      </w:pPr>
      <w:r w:rsidRPr="000E170E">
        <w:rPr>
          <w:rFonts w:cstheme="minorHAnsi"/>
          <w:b/>
          <w:bCs/>
          <w:sz w:val="24"/>
          <w:szCs w:val="24"/>
        </w:rPr>
        <w:t>Purpose of study</w:t>
      </w:r>
    </w:p>
    <w:p w14:paraId="589D3CD4" w14:textId="77777777" w:rsidR="00D8220D" w:rsidRPr="000E170E" w:rsidRDefault="00D8220D" w:rsidP="00D8220D">
      <w:pPr>
        <w:spacing w:before="120" w:after="0" w:line="240" w:lineRule="auto"/>
        <w:rPr>
          <w:rFonts w:cstheme="minorHAnsi"/>
          <w:sz w:val="24"/>
          <w:szCs w:val="24"/>
        </w:rPr>
      </w:pPr>
      <w:r w:rsidRPr="000E170E">
        <w:rPr>
          <w:rFonts w:cstheme="minorHAnsi"/>
          <w:sz w:val="24"/>
          <w:szCs w:val="24"/>
        </w:rPr>
        <w:t>Music is a universal language that embodies one of the highest forms of creativity. A high 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p w14:paraId="233368D5" w14:textId="77777777" w:rsidR="00D8220D" w:rsidRPr="000E170E" w:rsidRDefault="00D8220D" w:rsidP="00D8220D">
      <w:pPr>
        <w:spacing w:before="120" w:after="0" w:line="240" w:lineRule="auto"/>
        <w:rPr>
          <w:rFonts w:cstheme="minorHAnsi"/>
          <w:sz w:val="24"/>
          <w:szCs w:val="24"/>
        </w:rPr>
      </w:pPr>
      <w:r w:rsidRPr="000E170E">
        <w:rPr>
          <w:rFonts w:cstheme="minorHAnsi"/>
          <w:sz w:val="24"/>
          <w:szCs w:val="24"/>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064988BA" w14:textId="77777777" w:rsidR="00D8220D" w:rsidRPr="000E170E" w:rsidRDefault="00D8220D" w:rsidP="00D8220D">
      <w:pPr>
        <w:spacing w:before="120" w:after="0" w:line="240" w:lineRule="auto"/>
        <w:rPr>
          <w:rFonts w:cstheme="minorHAnsi"/>
          <w:b/>
          <w:bCs/>
          <w:sz w:val="24"/>
          <w:szCs w:val="24"/>
        </w:rPr>
      </w:pPr>
      <w:r w:rsidRPr="000E170E">
        <w:rPr>
          <w:rFonts w:cstheme="minorHAnsi"/>
          <w:b/>
          <w:bCs/>
          <w:sz w:val="24"/>
          <w:szCs w:val="24"/>
        </w:rPr>
        <w:br/>
        <w:t>Aims</w:t>
      </w:r>
    </w:p>
    <w:p w14:paraId="4E0EF6C6" w14:textId="77777777" w:rsidR="00D8220D" w:rsidRPr="000E170E" w:rsidRDefault="00D8220D" w:rsidP="00D8220D">
      <w:pPr>
        <w:spacing w:before="120" w:after="0" w:line="240" w:lineRule="auto"/>
        <w:rPr>
          <w:rFonts w:cstheme="minorHAnsi"/>
          <w:sz w:val="24"/>
          <w:szCs w:val="24"/>
        </w:rPr>
      </w:pPr>
      <w:r w:rsidRPr="000E170E">
        <w:rPr>
          <w:rFonts w:cstheme="minorHAnsi"/>
          <w:sz w:val="24"/>
          <w:szCs w:val="24"/>
        </w:rPr>
        <w:t xml:space="preserve">The </w:t>
      </w:r>
      <w:r w:rsidRPr="000E170E">
        <w:rPr>
          <w:rFonts w:cstheme="minorHAnsi"/>
          <w:b/>
          <w:bCs/>
          <w:sz w:val="24"/>
          <w:szCs w:val="24"/>
        </w:rPr>
        <w:t xml:space="preserve">KS3 </w:t>
      </w:r>
      <w:r w:rsidRPr="000E170E">
        <w:rPr>
          <w:rFonts w:cstheme="minorHAnsi"/>
          <w:sz w:val="24"/>
          <w:szCs w:val="24"/>
        </w:rPr>
        <w:t>National Curriculum aims for all children to:</w:t>
      </w:r>
    </w:p>
    <w:p w14:paraId="2F1DF467" w14:textId="77777777" w:rsidR="00D8220D" w:rsidRPr="000E170E" w:rsidRDefault="00D8220D" w:rsidP="00D8220D">
      <w:pPr>
        <w:pStyle w:val="ListParagraph"/>
        <w:numPr>
          <w:ilvl w:val="0"/>
          <w:numId w:val="7"/>
        </w:numPr>
        <w:spacing w:before="120" w:after="0" w:line="240" w:lineRule="auto"/>
        <w:rPr>
          <w:rFonts w:cstheme="minorHAnsi"/>
          <w:sz w:val="24"/>
          <w:szCs w:val="24"/>
        </w:rPr>
      </w:pPr>
      <w:r w:rsidRPr="000E170E">
        <w:rPr>
          <w:rFonts w:cstheme="minorHAnsi"/>
          <w:sz w:val="24"/>
          <w:szCs w:val="24"/>
        </w:rPr>
        <w:t>Perform, listen to, review and evaluate music from a range of historical periods, genres, styles and traditions, including the works of famous composers and musicians.</w:t>
      </w:r>
    </w:p>
    <w:p w14:paraId="2B35F188" w14:textId="77777777" w:rsidR="00D8220D" w:rsidRPr="000E170E" w:rsidRDefault="00D8220D" w:rsidP="00D8220D">
      <w:pPr>
        <w:pStyle w:val="ListParagraph"/>
        <w:numPr>
          <w:ilvl w:val="0"/>
          <w:numId w:val="7"/>
        </w:numPr>
        <w:spacing w:before="120" w:after="0" w:line="240" w:lineRule="auto"/>
        <w:rPr>
          <w:rFonts w:cstheme="minorHAnsi"/>
          <w:sz w:val="24"/>
          <w:szCs w:val="24"/>
        </w:rPr>
      </w:pPr>
      <w:r w:rsidRPr="000E170E">
        <w:rPr>
          <w:rFonts w:cstheme="minorHAnsi"/>
          <w:sz w:val="24"/>
          <w:szCs w:val="24"/>
        </w:rPr>
        <w:lastRenderedPageBreak/>
        <w:t>Learn to sing, and to use their voices to create and compose music on their own and with others.</w:t>
      </w:r>
    </w:p>
    <w:p w14:paraId="4F7FA747" w14:textId="77777777" w:rsidR="00D8220D" w:rsidRPr="000E170E" w:rsidRDefault="00D8220D" w:rsidP="00D8220D">
      <w:pPr>
        <w:pStyle w:val="ListParagraph"/>
        <w:numPr>
          <w:ilvl w:val="0"/>
          <w:numId w:val="7"/>
        </w:numPr>
        <w:spacing w:before="120" w:after="0" w:line="240" w:lineRule="auto"/>
        <w:rPr>
          <w:rFonts w:cstheme="minorHAnsi"/>
          <w:sz w:val="24"/>
          <w:szCs w:val="24"/>
        </w:rPr>
      </w:pPr>
      <w:r w:rsidRPr="000E170E">
        <w:rPr>
          <w:rFonts w:cstheme="minorHAnsi"/>
          <w:sz w:val="24"/>
          <w:szCs w:val="24"/>
        </w:rPr>
        <w:t>Have the opportunity to learn a musical instrument, and use music technology appropriately.</w:t>
      </w:r>
    </w:p>
    <w:p w14:paraId="6F412376" w14:textId="77777777" w:rsidR="00D8220D" w:rsidRPr="000E170E" w:rsidRDefault="00D8220D" w:rsidP="00D8220D">
      <w:pPr>
        <w:pStyle w:val="ListParagraph"/>
        <w:numPr>
          <w:ilvl w:val="0"/>
          <w:numId w:val="7"/>
        </w:numPr>
        <w:spacing w:before="120" w:after="0" w:line="240" w:lineRule="auto"/>
        <w:rPr>
          <w:rFonts w:cstheme="minorHAnsi"/>
          <w:sz w:val="24"/>
          <w:szCs w:val="24"/>
        </w:rPr>
      </w:pPr>
      <w:r w:rsidRPr="000E170E">
        <w:rPr>
          <w:rFonts w:cstheme="minorHAnsi"/>
          <w:sz w:val="24"/>
          <w:szCs w:val="24"/>
        </w:rPr>
        <w:t xml:space="preserve">Understand and explore how music is created, produced and communicated, including </w:t>
      </w:r>
      <w:proofErr w:type="gramStart"/>
      <w:r w:rsidRPr="000E170E">
        <w:rPr>
          <w:rFonts w:cstheme="minorHAnsi"/>
          <w:sz w:val="24"/>
          <w:szCs w:val="24"/>
        </w:rPr>
        <w:t>a knowledge</w:t>
      </w:r>
      <w:proofErr w:type="gramEnd"/>
      <w:r w:rsidRPr="000E170E">
        <w:rPr>
          <w:rFonts w:cstheme="minorHAnsi"/>
          <w:sz w:val="24"/>
          <w:szCs w:val="24"/>
        </w:rPr>
        <w:t xml:space="preserve"> of pitch, dynamics, tempo, timbre etc.</w:t>
      </w:r>
    </w:p>
    <w:p w14:paraId="30FA4973" w14:textId="77777777" w:rsidR="00D8220D" w:rsidRPr="000E170E" w:rsidRDefault="00D8220D" w:rsidP="00D8220D">
      <w:p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color w:val="000000"/>
          <w:sz w:val="24"/>
          <w:szCs w:val="24"/>
          <w:lang w:eastAsia="en-GB"/>
        </w:rPr>
        <w:t>In order to achieve this, we need to free our students from the constraints that lack of skills and knowledge or low self-esteem, bring. In our lessons and enrichment activities we aim to provide an encouraging environment that inspires confidence, creativity and perseverance. Our state-of -the-art recording studio has iMac music workstations for every pupil. The large performance area is well-resourced with a variety of instruments, including digital pianos, drum kits, guitars, keyboards, samplers, an iPad and various percussion, brass, woodwind and string instruments from around the world. We have full sets of instruments for African drumming, a Samba band and a Steel band. Our wireless microphone set-up encourages freedom of vocal expression.</w:t>
      </w:r>
    </w:p>
    <w:p w14:paraId="0CE083B1" w14:textId="77777777" w:rsidR="00D8220D" w:rsidRPr="000E170E" w:rsidRDefault="00D8220D" w:rsidP="00D8220D">
      <w:p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color w:val="000000"/>
          <w:sz w:val="24"/>
          <w:szCs w:val="24"/>
          <w:lang w:eastAsia="en-GB"/>
        </w:rPr>
        <w:t>Opportunities to perform to an audience of parents, staff and friends of Goldwyn are built into the planning. School concerts take place three times a year (when possible).</w:t>
      </w:r>
    </w:p>
    <w:p w14:paraId="1C28D8A6" w14:textId="77777777" w:rsidR="00D8220D" w:rsidRPr="000E170E" w:rsidRDefault="00D8220D" w:rsidP="00D8220D">
      <w:p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noProof/>
          <w:color w:val="000000"/>
          <w:sz w:val="24"/>
          <w:szCs w:val="24"/>
          <w:lang w:eastAsia="en-GB"/>
        </w:rPr>
        <w:t xml:space="preserve">In conjuction with </w:t>
      </w:r>
      <w:r w:rsidRPr="000E170E">
        <w:rPr>
          <w:rFonts w:eastAsia="Times New Roman" w:cstheme="minorHAnsi"/>
          <w:noProof/>
          <w:sz w:val="24"/>
          <w:szCs w:val="24"/>
          <w:lang w:eastAsia="en-GB"/>
        </w:rPr>
        <w:t>Andrew Parry Music</w:t>
      </w:r>
      <w:r w:rsidRPr="000E170E">
        <w:rPr>
          <w:rFonts w:eastAsia="Times New Roman" w:cstheme="minorHAnsi"/>
          <w:noProof/>
          <w:color w:val="000000"/>
          <w:sz w:val="24"/>
          <w:szCs w:val="24"/>
          <w:lang w:eastAsia="en-GB"/>
        </w:rPr>
        <w:t xml:space="preserve">, we are </w:t>
      </w:r>
      <w:r w:rsidRPr="000E170E">
        <w:rPr>
          <w:rFonts w:eastAsia="Times New Roman" w:cstheme="minorHAnsi"/>
          <w:color w:val="000000"/>
          <w:sz w:val="24"/>
          <w:szCs w:val="24"/>
          <w:lang w:eastAsia="en-GB"/>
        </w:rPr>
        <w:t>able to offer individual music tuition lessons.</w:t>
      </w:r>
    </w:p>
    <w:p w14:paraId="660C0662" w14:textId="77777777" w:rsidR="00D8220D" w:rsidRPr="000E170E" w:rsidRDefault="00D8220D" w:rsidP="00D8220D">
      <w:p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color w:val="000000"/>
          <w:sz w:val="24"/>
          <w:szCs w:val="24"/>
          <w:lang w:eastAsia="en-GB"/>
        </w:rPr>
        <w:t>The KS3 scheme of work sequences termly units so that knowledge, understanding and skills are progressively built upon.</w:t>
      </w:r>
    </w:p>
    <w:p w14:paraId="765DD2A3" w14:textId="77777777" w:rsidR="00D8220D" w:rsidRPr="000E170E" w:rsidRDefault="00D8220D" w:rsidP="00D8220D">
      <w:pPr>
        <w:spacing w:before="120" w:after="0" w:line="240" w:lineRule="auto"/>
        <w:rPr>
          <w:rFonts w:cstheme="minorHAnsi"/>
          <w:b/>
          <w:bCs/>
          <w:sz w:val="24"/>
          <w:szCs w:val="24"/>
        </w:rPr>
      </w:pPr>
      <w:r w:rsidRPr="000E170E">
        <w:rPr>
          <w:rFonts w:cstheme="minorHAnsi"/>
          <w:b/>
          <w:bCs/>
          <w:sz w:val="24"/>
          <w:szCs w:val="24"/>
        </w:rPr>
        <w:br/>
        <w:t>KS4</w:t>
      </w:r>
    </w:p>
    <w:p w14:paraId="0866ACC8" w14:textId="77777777" w:rsidR="00D8220D" w:rsidRPr="000E170E" w:rsidRDefault="00D8220D" w:rsidP="00D8220D">
      <w:pPr>
        <w:spacing w:before="120" w:after="0" w:line="240" w:lineRule="auto"/>
        <w:rPr>
          <w:rFonts w:cstheme="minorHAnsi"/>
          <w:sz w:val="24"/>
          <w:szCs w:val="24"/>
        </w:rPr>
      </w:pPr>
      <w:r w:rsidRPr="000E170E">
        <w:rPr>
          <w:rFonts w:cstheme="minorHAnsi"/>
          <w:sz w:val="24"/>
          <w:szCs w:val="24"/>
        </w:rPr>
        <w:t>The Pearson BTEC Level 1/Level 2 First Award in Performing Arts (Music Performance pathway) has been designed to provide an engaging and stimulating introduction to the world of performing arts. The qualification builds on learning from Key Stage 3 for those who may wish to explore a vocational route throughout Key Stage 4. It takes 120 guided learning hours to complete with two core units and one optional unit.</w:t>
      </w:r>
    </w:p>
    <w:p w14:paraId="65FF27FB" w14:textId="77777777" w:rsidR="00D8220D" w:rsidRPr="000E170E" w:rsidRDefault="00D8220D" w:rsidP="00D8220D">
      <w:pPr>
        <w:spacing w:before="120" w:after="0" w:line="240" w:lineRule="auto"/>
        <w:rPr>
          <w:rFonts w:cstheme="minorHAnsi"/>
          <w:sz w:val="24"/>
          <w:szCs w:val="24"/>
        </w:rPr>
      </w:pPr>
      <w:r w:rsidRPr="000E170E">
        <w:rPr>
          <w:rFonts w:cstheme="minorHAnsi"/>
          <w:sz w:val="24"/>
          <w:szCs w:val="24"/>
        </w:rPr>
        <w:t>The course aims to:</w:t>
      </w:r>
    </w:p>
    <w:p w14:paraId="08ADB249" w14:textId="77777777" w:rsidR="00D8220D" w:rsidRPr="000E170E" w:rsidRDefault="00D8220D" w:rsidP="00D8220D">
      <w:pPr>
        <w:pStyle w:val="ListParagraph"/>
        <w:numPr>
          <w:ilvl w:val="0"/>
          <w:numId w:val="9"/>
        </w:numPr>
        <w:spacing w:before="120" w:after="0" w:line="240" w:lineRule="auto"/>
        <w:rPr>
          <w:rFonts w:cstheme="minorHAnsi"/>
          <w:sz w:val="24"/>
          <w:szCs w:val="24"/>
        </w:rPr>
      </w:pPr>
      <w:r w:rsidRPr="000E170E">
        <w:rPr>
          <w:rFonts w:cstheme="minorHAnsi"/>
          <w:sz w:val="24"/>
          <w:szCs w:val="24"/>
        </w:rPr>
        <w:t xml:space="preserve">encourage personal development through practical participation and performance </w:t>
      </w:r>
    </w:p>
    <w:p w14:paraId="0A9D55CB" w14:textId="77777777" w:rsidR="00D8220D" w:rsidRPr="000E170E" w:rsidRDefault="00D8220D" w:rsidP="00D8220D">
      <w:pPr>
        <w:pStyle w:val="ListParagraph"/>
        <w:numPr>
          <w:ilvl w:val="0"/>
          <w:numId w:val="9"/>
        </w:numPr>
        <w:spacing w:before="120" w:after="0" w:line="240" w:lineRule="auto"/>
        <w:rPr>
          <w:rFonts w:cstheme="minorHAnsi"/>
          <w:sz w:val="24"/>
          <w:szCs w:val="24"/>
        </w:rPr>
      </w:pPr>
      <w:r w:rsidRPr="000E170E">
        <w:rPr>
          <w:rFonts w:cstheme="minorHAnsi"/>
          <w:sz w:val="24"/>
          <w:szCs w:val="24"/>
        </w:rPr>
        <w:t xml:space="preserve">give learners a wider understanding and appreciation of performing arts </w:t>
      </w:r>
    </w:p>
    <w:p w14:paraId="50F0F3DC" w14:textId="77777777" w:rsidR="00D8220D" w:rsidRPr="000E170E" w:rsidRDefault="00D8220D" w:rsidP="00D8220D">
      <w:pPr>
        <w:pStyle w:val="ListParagraph"/>
        <w:numPr>
          <w:ilvl w:val="0"/>
          <w:numId w:val="9"/>
        </w:numPr>
        <w:spacing w:before="120" w:after="0" w:line="240" w:lineRule="auto"/>
        <w:rPr>
          <w:rFonts w:cstheme="minorHAnsi"/>
          <w:sz w:val="24"/>
          <w:szCs w:val="24"/>
        </w:rPr>
      </w:pPr>
      <w:r w:rsidRPr="000E170E">
        <w:rPr>
          <w:rFonts w:cstheme="minorHAnsi"/>
          <w:sz w:val="24"/>
          <w:szCs w:val="24"/>
        </w:rPr>
        <w:t>give full-time learners the opportunity to progress to other vocational qualifications, such as BTEC Nationals, and, in due course, to progress to employment in the performing arts sector</w:t>
      </w:r>
    </w:p>
    <w:p w14:paraId="045C8EAC" w14:textId="05EEAE0A" w:rsidR="00D8220D" w:rsidRPr="00BE6C28" w:rsidRDefault="00D8220D" w:rsidP="00D8220D">
      <w:pPr>
        <w:pStyle w:val="ListParagraph"/>
        <w:numPr>
          <w:ilvl w:val="0"/>
          <w:numId w:val="9"/>
        </w:numPr>
        <w:spacing w:before="120" w:after="0" w:line="240" w:lineRule="auto"/>
        <w:rPr>
          <w:rFonts w:cstheme="minorHAnsi"/>
          <w:sz w:val="24"/>
          <w:szCs w:val="24"/>
        </w:rPr>
      </w:pPr>
      <w:proofErr w:type="gramStart"/>
      <w:r w:rsidRPr="000E170E">
        <w:rPr>
          <w:rFonts w:cstheme="minorHAnsi"/>
          <w:sz w:val="24"/>
          <w:szCs w:val="24"/>
        </w:rPr>
        <w:t>give</w:t>
      </w:r>
      <w:proofErr w:type="gramEnd"/>
      <w:r w:rsidRPr="000E170E">
        <w:rPr>
          <w:rFonts w:cstheme="minorHAnsi"/>
          <w:sz w:val="24"/>
          <w:szCs w:val="24"/>
        </w:rPr>
        <w:t xml:space="preserve"> learners the opportunity to develop a range of skills, techniques and personal attributes essential for successful performance in working life.</w:t>
      </w:r>
    </w:p>
    <w:p w14:paraId="6DDA1341" w14:textId="77777777" w:rsidR="00D8220D" w:rsidRPr="000E170E" w:rsidRDefault="00D8220D" w:rsidP="00D8220D">
      <w:pPr>
        <w:spacing w:before="120" w:after="0" w:line="240" w:lineRule="auto"/>
        <w:rPr>
          <w:rFonts w:cstheme="minorHAnsi"/>
          <w:b/>
          <w:bCs/>
          <w:sz w:val="24"/>
          <w:szCs w:val="24"/>
        </w:rPr>
      </w:pPr>
      <w:r w:rsidRPr="000E170E">
        <w:rPr>
          <w:rFonts w:cstheme="minorHAnsi"/>
          <w:b/>
          <w:bCs/>
          <w:sz w:val="24"/>
          <w:szCs w:val="24"/>
        </w:rPr>
        <w:lastRenderedPageBreak/>
        <w:t>Impact</w:t>
      </w:r>
    </w:p>
    <w:p w14:paraId="62219C59" w14:textId="77777777" w:rsidR="00D8220D" w:rsidRPr="000E170E" w:rsidRDefault="00D8220D" w:rsidP="00D8220D">
      <w:pPr>
        <w:spacing w:before="120" w:after="0" w:line="240" w:lineRule="auto"/>
        <w:textAlignment w:val="baseline"/>
        <w:rPr>
          <w:rFonts w:eastAsia="Times New Roman" w:cstheme="minorHAnsi"/>
          <w:b/>
          <w:bCs/>
          <w:color w:val="333333"/>
          <w:sz w:val="24"/>
          <w:szCs w:val="24"/>
          <w:lang w:eastAsia="en-GB"/>
        </w:rPr>
      </w:pPr>
      <w:r w:rsidRPr="000E170E">
        <w:rPr>
          <w:rFonts w:eastAsia="Times New Roman" w:cstheme="minorHAnsi"/>
          <w:b/>
          <w:bCs/>
          <w:color w:val="333333"/>
          <w:sz w:val="24"/>
          <w:szCs w:val="24"/>
          <w:lang w:eastAsia="en-GB"/>
        </w:rPr>
        <w:t>KS3</w:t>
      </w:r>
    </w:p>
    <w:p w14:paraId="3E77E65D" w14:textId="77777777" w:rsidR="00D8220D" w:rsidRPr="000E170E" w:rsidRDefault="00D8220D" w:rsidP="00D8220D">
      <w:pPr>
        <w:spacing w:before="120" w:after="0" w:line="240" w:lineRule="auto"/>
        <w:textAlignment w:val="baseline"/>
        <w:rPr>
          <w:rFonts w:eastAsia="Times New Roman" w:cstheme="minorHAnsi"/>
          <w:color w:val="333333"/>
          <w:sz w:val="24"/>
          <w:szCs w:val="24"/>
          <w:lang w:eastAsia="en-GB"/>
        </w:rPr>
      </w:pPr>
      <w:r w:rsidRPr="000E170E">
        <w:rPr>
          <w:rFonts w:eastAsia="Times New Roman" w:cstheme="minorHAnsi"/>
          <w:color w:val="333333"/>
          <w:sz w:val="24"/>
          <w:szCs w:val="24"/>
          <w:lang w:eastAsia="en-GB"/>
        </w:rPr>
        <w:t>In line with the National Curriculum, by the end of KS3 we aim for pupils to be able to:</w:t>
      </w:r>
    </w:p>
    <w:p w14:paraId="18CD4412" w14:textId="77777777" w:rsidR="00D8220D" w:rsidRPr="000E170E" w:rsidRDefault="00D8220D" w:rsidP="00D8220D">
      <w:pPr>
        <w:numPr>
          <w:ilvl w:val="0"/>
          <w:numId w:val="6"/>
        </w:numPr>
        <w:spacing w:before="120" w:after="0" w:line="240" w:lineRule="auto"/>
        <w:ind w:left="295" w:hanging="357"/>
        <w:rPr>
          <w:rFonts w:eastAsia="Times New Roman" w:cstheme="minorHAnsi"/>
          <w:color w:val="333333"/>
          <w:sz w:val="24"/>
          <w:szCs w:val="24"/>
          <w:lang w:eastAsia="en-GB"/>
        </w:rPr>
      </w:pPr>
      <w:r w:rsidRPr="000E170E">
        <w:rPr>
          <w:rFonts w:eastAsia="Times New Roman" w:cstheme="minorHAnsi"/>
          <w:color w:val="333333"/>
          <w:sz w:val="24"/>
          <w:szCs w:val="24"/>
          <w:lang w:eastAsia="en-GB"/>
        </w:rPr>
        <w:t>Play and perform confidently alone and in an ensemble, using their voice and instruments musically, fluently and with accuracy and expression.</w:t>
      </w:r>
    </w:p>
    <w:p w14:paraId="15B9288E" w14:textId="77777777" w:rsidR="00D8220D" w:rsidRPr="000E170E" w:rsidRDefault="00D8220D" w:rsidP="00D8220D">
      <w:pPr>
        <w:numPr>
          <w:ilvl w:val="0"/>
          <w:numId w:val="6"/>
        </w:numPr>
        <w:spacing w:before="120" w:after="0" w:line="240" w:lineRule="auto"/>
        <w:ind w:left="295" w:hanging="357"/>
        <w:rPr>
          <w:rFonts w:eastAsia="Times New Roman" w:cstheme="minorHAnsi"/>
          <w:color w:val="333333"/>
          <w:sz w:val="24"/>
          <w:szCs w:val="24"/>
          <w:lang w:eastAsia="en-GB"/>
        </w:rPr>
      </w:pPr>
      <w:r w:rsidRPr="000E170E">
        <w:rPr>
          <w:rFonts w:eastAsia="Times New Roman" w:cstheme="minorHAnsi"/>
          <w:color w:val="333333"/>
          <w:sz w:val="24"/>
          <w:szCs w:val="24"/>
          <w:lang w:eastAsia="en-GB"/>
        </w:rPr>
        <w:t>Improvise and compose, and extend and develop their musical ideas.</w:t>
      </w:r>
    </w:p>
    <w:p w14:paraId="7B558408" w14:textId="77777777" w:rsidR="00D8220D" w:rsidRPr="000E170E" w:rsidRDefault="00D8220D" w:rsidP="00D8220D">
      <w:pPr>
        <w:numPr>
          <w:ilvl w:val="0"/>
          <w:numId w:val="6"/>
        </w:numPr>
        <w:spacing w:before="120" w:after="0" w:line="240" w:lineRule="auto"/>
        <w:ind w:left="295" w:hanging="357"/>
        <w:rPr>
          <w:rFonts w:eastAsia="Times New Roman" w:cstheme="minorHAnsi"/>
          <w:color w:val="333333"/>
          <w:sz w:val="24"/>
          <w:szCs w:val="24"/>
          <w:lang w:eastAsia="en-GB"/>
        </w:rPr>
      </w:pPr>
      <w:r w:rsidRPr="000E170E">
        <w:rPr>
          <w:rFonts w:eastAsia="Times New Roman" w:cstheme="minorHAnsi"/>
          <w:color w:val="333333"/>
          <w:sz w:val="24"/>
          <w:szCs w:val="24"/>
          <w:lang w:eastAsia="en-GB"/>
        </w:rPr>
        <w:t>Use musical notations accurately in a range of genres, styles and traditions.</w:t>
      </w:r>
    </w:p>
    <w:p w14:paraId="1AB72CCE" w14:textId="77777777" w:rsidR="00D8220D" w:rsidRPr="000E170E" w:rsidRDefault="00D8220D" w:rsidP="00D8220D">
      <w:pPr>
        <w:numPr>
          <w:ilvl w:val="0"/>
          <w:numId w:val="6"/>
        </w:numPr>
        <w:spacing w:before="120" w:after="0" w:line="240" w:lineRule="auto"/>
        <w:ind w:left="295" w:hanging="357"/>
        <w:rPr>
          <w:rFonts w:eastAsia="Times New Roman" w:cstheme="minorHAnsi"/>
          <w:color w:val="333333"/>
          <w:sz w:val="24"/>
          <w:szCs w:val="24"/>
          <w:lang w:eastAsia="en-GB"/>
        </w:rPr>
      </w:pPr>
      <w:r w:rsidRPr="000E170E">
        <w:rPr>
          <w:rFonts w:eastAsia="Times New Roman" w:cstheme="minorHAnsi"/>
          <w:color w:val="333333"/>
          <w:sz w:val="24"/>
          <w:szCs w:val="24"/>
          <w:lang w:eastAsia="en-GB"/>
        </w:rPr>
        <w:t>Identify and use dimensions such as tones and scales.</w:t>
      </w:r>
    </w:p>
    <w:p w14:paraId="003EA518" w14:textId="77777777" w:rsidR="00D8220D" w:rsidRPr="000E170E" w:rsidRDefault="00D8220D" w:rsidP="00D8220D">
      <w:pPr>
        <w:numPr>
          <w:ilvl w:val="0"/>
          <w:numId w:val="6"/>
        </w:numPr>
        <w:spacing w:before="120" w:after="0" w:line="240" w:lineRule="auto"/>
        <w:ind w:left="295" w:hanging="357"/>
        <w:rPr>
          <w:rFonts w:eastAsia="Times New Roman" w:cstheme="minorHAnsi"/>
          <w:color w:val="333333"/>
          <w:sz w:val="24"/>
          <w:szCs w:val="24"/>
          <w:lang w:eastAsia="en-GB"/>
        </w:rPr>
      </w:pPr>
      <w:r w:rsidRPr="000E170E">
        <w:rPr>
          <w:rFonts w:eastAsia="Times New Roman" w:cstheme="minorHAnsi"/>
          <w:color w:val="333333"/>
          <w:sz w:val="24"/>
          <w:szCs w:val="24"/>
          <w:lang w:eastAsia="en-GB"/>
        </w:rPr>
        <w:t>Listen with discrimination to music from a wide range of composers and musicians.</w:t>
      </w:r>
    </w:p>
    <w:p w14:paraId="7E503D6A" w14:textId="77777777" w:rsidR="00D8220D" w:rsidRPr="000E170E" w:rsidRDefault="00D8220D" w:rsidP="00D8220D">
      <w:pPr>
        <w:numPr>
          <w:ilvl w:val="0"/>
          <w:numId w:val="6"/>
        </w:numPr>
        <w:spacing w:before="120" w:after="0" w:line="240" w:lineRule="auto"/>
        <w:ind w:left="295" w:hanging="357"/>
        <w:rPr>
          <w:rFonts w:eastAsia="Times New Roman" w:cstheme="minorHAnsi"/>
          <w:color w:val="333333"/>
          <w:sz w:val="24"/>
          <w:szCs w:val="24"/>
          <w:lang w:eastAsia="en-GB"/>
        </w:rPr>
      </w:pPr>
      <w:r w:rsidRPr="000E170E">
        <w:rPr>
          <w:rFonts w:eastAsia="Times New Roman" w:cstheme="minorHAnsi"/>
          <w:color w:val="333333"/>
          <w:sz w:val="24"/>
          <w:szCs w:val="24"/>
          <w:lang w:eastAsia="en-GB"/>
        </w:rPr>
        <w:t>Develop an understanding of the music they perform and listen to, and its history.</w:t>
      </w:r>
    </w:p>
    <w:p w14:paraId="67511873" w14:textId="77777777" w:rsidR="00D8220D" w:rsidRPr="000E170E" w:rsidRDefault="00D8220D" w:rsidP="00D8220D">
      <w:pPr>
        <w:spacing w:before="120" w:after="0" w:line="240" w:lineRule="auto"/>
        <w:rPr>
          <w:rFonts w:cstheme="minorHAnsi"/>
          <w:sz w:val="24"/>
          <w:szCs w:val="24"/>
        </w:rPr>
      </w:pPr>
      <w:r w:rsidRPr="000E170E">
        <w:rPr>
          <w:rFonts w:cstheme="minorHAnsi"/>
          <w:sz w:val="24"/>
          <w:szCs w:val="24"/>
        </w:rPr>
        <w:t xml:space="preserve">Pupils meeting expectations in a particular unit are able to achieve an AQA Unit Award (for example, in Performing in a Steel Band). </w:t>
      </w:r>
      <w:r w:rsidRPr="000E170E">
        <w:rPr>
          <w:rFonts w:eastAsia="Times New Roman" w:cstheme="minorHAnsi"/>
          <w:color w:val="000000"/>
          <w:sz w:val="24"/>
          <w:szCs w:val="24"/>
          <w:lang w:eastAsia="en-GB"/>
        </w:rPr>
        <w:t>Some of the recordings created by pupils are available to listen to on our YouTube Channel, </w:t>
      </w:r>
      <w:proofErr w:type="spellStart"/>
      <w:r w:rsidR="00FE172E">
        <w:fldChar w:fldCharType="begin"/>
      </w:r>
      <w:r w:rsidR="00FE172E">
        <w:instrText xml:space="preserve"> HYPERLINK "http://www.youtube.com/user/goldwynmusic?feature=results_main" </w:instrText>
      </w:r>
      <w:r w:rsidR="00FE172E">
        <w:fldChar w:fldCharType="separate"/>
      </w:r>
      <w:r w:rsidRPr="000E170E">
        <w:rPr>
          <w:rFonts w:eastAsia="Times New Roman" w:cstheme="minorHAnsi"/>
          <w:i/>
          <w:color w:val="3C3953"/>
          <w:sz w:val="24"/>
          <w:szCs w:val="24"/>
          <w:u w:val="single"/>
          <w:lang w:eastAsia="en-GB"/>
        </w:rPr>
        <w:t>GoldwynMusic</w:t>
      </w:r>
      <w:proofErr w:type="spellEnd"/>
      <w:r w:rsidR="00FE172E">
        <w:rPr>
          <w:rFonts w:eastAsia="Times New Roman" w:cstheme="minorHAnsi"/>
          <w:i/>
          <w:color w:val="3C3953"/>
          <w:sz w:val="24"/>
          <w:szCs w:val="24"/>
          <w:u w:val="single"/>
          <w:lang w:eastAsia="en-GB"/>
        </w:rPr>
        <w:fldChar w:fldCharType="end"/>
      </w:r>
      <w:r w:rsidRPr="000E170E">
        <w:rPr>
          <w:rFonts w:eastAsia="Times New Roman" w:cstheme="minorHAnsi"/>
          <w:i/>
          <w:color w:val="000000"/>
          <w:sz w:val="24"/>
          <w:szCs w:val="24"/>
          <w:lang w:eastAsia="en-GB"/>
        </w:rPr>
        <w:t xml:space="preserve"> .</w:t>
      </w:r>
    </w:p>
    <w:p w14:paraId="2D23CF44" w14:textId="77777777" w:rsidR="00D8220D" w:rsidRPr="000E170E" w:rsidRDefault="00D8220D" w:rsidP="00D8220D">
      <w:pPr>
        <w:spacing w:before="120" w:after="0" w:line="240" w:lineRule="auto"/>
        <w:rPr>
          <w:rFonts w:cstheme="minorHAnsi"/>
          <w:b/>
          <w:bCs/>
          <w:sz w:val="24"/>
          <w:szCs w:val="24"/>
        </w:rPr>
      </w:pPr>
      <w:r w:rsidRPr="000E170E">
        <w:rPr>
          <w:rFonts w:cstheme="minorHAnsi"/>
          <w:b/>
          <w:bCs/>
          <w:sz w:val="24"/>
          <w:szCs w:val="24"/>
        </w:rPr>
        <w:br/>
        <w:t>KS4</w:t>
      </w:r>
    </w:p>
    <w:p w14:paraId="51D33539" w14:textId="77777777" w:rsidR="00D8220D" w:rsidRPr="000E170E" w:rsidRDefault="00D8220D" w:rsidP="00D8220D">
      <w:pPr>
        <w:spacing w:before="120" w:after="0" w:line="240" w:lineRule="auto"/>
        <w:rPr>
          <w:rFonts w:cstheme="minorHAnsi"/>
          <w:sz w:val="24"/>
          <w:szCs w:val="24"/>
        </w:rPr>
      </w:pPr>
      <w:r w:rsidRPr="000E170E">
        <w:rPr>
          <w:rFonts w:cstheme="minorHAnsi"/>
          <w:sz w:val="24"/>
          <w:szCs w:val="24"/>
        </w:rPr>
        <w:t>For those opting to undertake Performing Arts (Music Performance pathway) at KS4, pupils aim to achieve a Level 2 BTEC First Award qualification. Some pupils go on to study music performance or music technology further at college.</w:t>
      </w:r>
    </w:p>
    <w:p w14:paraId="2EADBD86" w14:textId="77777777" w:rsidR="00D8220D" w:rsidRPr="000E170E" w:rsidRDefault="00D8220D" w:rsidP="00D8220D">
      <w:pPr>
        <w:shd w:val="clear" w:color="auto" w:fill="FFFFFF"/>
        <w:spacing w:before="120" w:after="0" w:line="240" w:lineRule="auto"/>
        <w:rPr>
          <w:rFonts w:eastAsia="Times New Roman" w:cstheme="minorHAnsi"/>
          <w:b/>
          <w:bCs/>
          <w:color w:val="000000"/>
          <w:sz w:val="24"/>
          <w:szCs w:val="24"/>
          <w:lang w:eastAsia="en-GB"/>
        </w:rPr>
      </w:pPr>
      <w:r w:rsidRPr="000E170E">
        <w:rPr>
          <w:rFonts w:eastAsia="Times New Roman" w:cstheme="minorHAnsi"/>
          <w:b/>
          <w:bCs/>
          <w:color w:val="000000"/>
          <w:sz w:val="24"/>
          <w:szCs w:val="24"/>
          <w:lang w:eastAsia="en-GB"/>
        </w:rPr>
        <w:t>Arts Award</w:t>
      </w:r>
    </w:p>
    <w:p w14:paraId="5A4C9425" w14:textId="77777777" w:rsidR="00D8220D" w:rsidRPr="000E170E" w:rsidRDefault="00D8220D" w:rsidP="00D8220D">
      <w:pPr>
        <w:shd w:val="clear" w:color="auto" w:fill="FFFFFF"/>
        <w:spacing w:before="120" w:after="0" w:line="240" w:lineRule="auto"/>
        <w:rPr>
          <w:rFonts w:eastAsia="Times New Roman" w:cstheme="minorHAnsi"/>
          <w:color w:val="000000"/>
          <w:sz w:val="24"/>
          <w:szCs w:val="24"/>
          <w:lang w:eastAsia="en-GB"/>
        </w:rPr>
      </w:pPr>
      <w:r w:rsidRPr="000E170E">
        <w:rPr>
          <w:rFonts w:eastAsia="Times New Roman" w:cstheme="minorHAnsi"/>
          <w:color w:val="000000"/>
          <w:sz w:val="24"/>
          <w:szCs w:val="24"/>
          <w:lang w:eastAsia="en-GB"/>
        </w:rPr>
        <w:t>Students have the opportunity to work towards an </w:t>
      </w:r>
      <w:r w:rsidRPr="000E170E">
        <w:rPr>
          <w:rFonts w:eastAsia="Times New Roman" w:cstheme="minorHAnsi"/>
          <w:color w:val="3C3953"/>
          <w:sz w:val="24"/>
          <w:szCs w:val="24"/>
          <w:lang w:eastAsia="en-GB"/>
        </w:rPr>
        <w:t>Arts Award</w:t>
      </w:r>
      <w:r w:rsidRPr="000E170E">
        <w:rPr>
          <w:rFonts w:eastAsia="Times New Roman" w:cstheme="minorHAnsi"/>
          <w:color w:val="000000"/>
          <w:sz w:val="24"/>
          <w:szCs w:val="24"/>
          <w:lang w:eastAsia="en-GB"/>
        </w:rPr>
        <w:t> at Bronze level. This programme encourages students to develop their interests and skills in arts activities of their own choice. The Arts Award develops leadership qualities and communication skills as pupils pass on their skills and enthusiasm to others.</w:t>
      </w:r>
    </w:p>
    <w:p w14:paraId="46DC40CF" w14:textId="30975D59" w:rsidR="00D8220D" w:rsidRDefault="00D8220D" w:rsidP="00D8220D">
      <w:pPr>
        <w:rPr>
          <w:rStyle w:val="Strong"/>
          <w:rFonts w:eastAsia="Times New Roman" w:cstheme="minorHAnsi"/>
          <w:b w:val="0"/>
          <w:color w:val="000000" w:themeColor="text1"/>
          <w:sz w:val="24"/>
          <w:szCs w:val="28"/>
          <w:lang w:eastAsia="en-GB"/>
        </w:rPr>
      </w:pPr>
    </w:p>
    <w:p w14:paraId="39E4DD26" w14:textId="77777777" w:rsidR="00BE6C28" w:rsidRDefault="00BE6C28" w:rsidP="00D8220D">
      <w:pPr>
        <w:rPr>
          <w:rStyle w:val="Strong"/>
          <w:rFonts w:eastAsia="Times New Roman" w:cstheme="minorHAnsi"/>
          <w:b w:val="0"/>
          <w:color w:val="000000" w:themeColor="text1"/>
          <w:sz w:val="24"/>
          <w:szCs w:val="28"/>
          <w:lang w:eastAsia="en-GB"/>
        </w:rPr>
      </w:pPr>
    </w:p>
    <w:p w14:paraId="1C04CF07" w14:textId="77777777" w:rsidR="00BE6C28" w:rsidRDefault="00BE6C28" w:rsidP="00D8220D">
      <w:pPr>
        <w:rPr>
          <w:rStyle w:val="Strong"/>
          <w:rFonts w:eastAsia="Times New Roman" w:cstheme="minorHAnsi"/>
          <w:b w:val="0"/>
          <w:color w:val="000000" w:themeColor="text1"/>
          <w:sz w:val="24"/>
          <w:szCs w:val="28"/>
          <w:lang w:eastAsia="en-GB"/>
        </w:rPr>
      </w:pPr>
    </w:p>
    <w:p w14:paraId="0AAF1839" w14:textId="1EE527A9" w:rsidR="00D8220D" w:rsidRPr="0004212D" w:rsidRDefault="00D8220D" w:rsidP="00D8220D">
      <w:pPr>
        <w:rPr>
          <w:rFonts w:eastAsia="Times New Roman" w:cstheme="minorHAnsi"/>
          <w:sz w:val="24"/>
          <w:szCs w:val="32"/>
        </w:rPr>
      </w:pPr>
      <w:r w:rsidRPr="00471337">
        <w:rPr>
          <w:b/>
          <w:sz w:val="24"/>
          <w:szCs w:val="36"/>
          <w:u w:val="single"/>
        </w:rPr>
        <w:lastRenderedPageBreak/>
        <w:t>Music/Performing A</w:t>
      </w:r>
      <w:r w:rsidR="00005FBD">
        <w:rPr>
          <w:b/>
          <w:sz w:val="24"/>
          <w:szCs w:val="36"/>
          <w:u w:val="single"/>
        </w:rPr>
        <w:t>rts Department:  Long Term Plan</w:t>
      </w:r>
    </w:p>
    <w:p w14:paraId="2FC658A0" w14:textId="6CC777D4" w:rsidR="00BF22EC" w:rsidRDefault="00D8220D">
      <w:pPr>
        <w:rPr>
          <w:b/>
          <w:sz w:val="28"/>
          <w:szCs w:val="36"/>
        </w:rPr>
      </w:pPr>
      <w:r>
        <w:rPr>
          <w:rFonts w:eastAsia="Times New Roman" w:cstheme="minorHAnsi"/>
          <w:sz w:val="24"/>
          <w:szCs w:val="32"/>
        </w:rPr>
        <w:br/>
      </w:r>
      <w:r w:rsidR="001660E7" w:rsidRPr="001660E7">
        <w:rPr>
          <w:rFonts w:eastAsia="Times New Roman" w:cstheme="minorHAnsi"/>
          <w:sz w:val="24"/>
          <w:szCs w:val="32"/>
        </w:rPr>
        <w:t>The Music/Performing Arts Long Term Plan reflects a key focus upon Knowledge, Skills and Understanding. It is anticipated that all pupils will have the opportunity to opt to study for a formal BTEC qualification in Performing Arts (Music Stream). The Curriculum Plan has a clear sequence centred upon both prior learning and expectations for future learning.  The work at Key Stage 3 should provide the foundation for further progress through Key Stage 4.</w:t>
      </w:r>
    </w:p>
    <w:p w14:paraId="4C48DE88" w14:textId="77777777" w:rsidR="00B76114" w:rsidRPr="00B76114" w:rsidRDefault="00B76114">
      <w:pPr>
        <w:rPr>
          <w:b/>
          <w:sz w:val="28"/>
          <w:szCs w:val="36"/>
        </w:rPr>
      </w:pPr>
    </w:p>
    <w:tbl>
      <w:tblPr>
        <w:tblStyle w:val="TableGrid"/>
        <w:tblW w:w="15173" w:type="dxa"/>
        <w:tblInd w:w="-601" w:type="dxa"/>
        <w:tblLook w:val="04A0" w:firstRow="1" w:lastRow="0" w:firstColumn="1" w:lastColumn="0" w:noHBand="0" w:noVBand="1"/>
      </w:tblPr>
      <w:tblGrid>
        <w:gridCol w:w="890"/>
        <w:gridCol w:w="2371"/>
        <w:gridCol w:w="2239"/>
        <w:gridCol w:w="2444"/>
        <w:gridCol w:w="2410"/>
        <w:gridCol w:w="2409"/>
        <w:gridCol w:w="2410"/>
      </w:tblGrid>
      <w:tr w:rsidR="00E41377" w:rsidRPr="009E6936" w14:paraId="7773CAE6" w14:textId="77777777" w:rsidTr="00BE6C28">
        <w:tc>
          <w:tcPr>
            <w:tcW w:w="890" w:type="dxa"/>
            <w:shd w:val="clear" w:color="auto" w:fill="8EAADB" w:themeFill="accent5" w:themeFillTint="99"/>
          </w:tcPr>
          <w:p w14:paraId="6742D195" w14:textId="482211FC" w:rsidR="00BF22EC" w:rsidRPr="009E6936" w:rsidRDefault="00662033">
            <w:pPr>
              <w:rPr>
                <w:rFonts w:cstheme="minorHAnsi"/>
                <w:b/>
                <w:sz w:val="20"/>
                <w:szCs w:val="20"/>
              </w:rPr>
            </w:pPr>
            <w:r w:rsidRPr="009E6936">
              <w:rPr>
                <w:rFonts w:cstheme="minorHAnsi"/>
                <w:b/>
                <w:sz w:val="20"/>
                <w:szCs w:val="20"/>
              </w:rPr>
              <w:t>Term</w:t>
            </w:r>
          </w:p>
        </w:tc>
        <w:tc>
          <w:tcPr>
            <w:tcW w:w="2371" w:type="dxa"/>
            <w:shd w:val="clear" w:color="auto" w:fill="8EAADB" w:themeFill="accent5" w:themeFillTint="99"/>
          </w:tcPr>
          <w:p w14:paraId="096F2AB5" w14:textId="77777777" w:rsidR="00BF22EC" w:rsidRPr="009E6936" w:rsidRDefault="00BF22EC">
            <w:pPr>
              <w:rPr>
                <w:rFonts w:cstheme="minorHAnsi"/>
                <w:b/>
                <w:sz w:val="20"/>
                <w:szCs w:val="20"/>
              </w:rPr>
            </w:pPr>
            <w:r w:rsidRPr="009E6936">
              <w:rPr>
                <w:rFonts w:cstheme="minorHAnsi"/>
                <w:b/>
                <w:sz w:val="20"/>
                <w:szCs w:val="20"/>
              </w:rPr>
              <w:t>1</w:t>
            </w:r>
          </w:p>
        </w:tc>
        <w:tc>
          <w:tcPr>
            <w:tcW w:w="2239" w:type="dxa"/>
            <w:shd w:val="clear" w:color="auto" w:fill="8EAADB" w:themeFill="accent5" w:themeFillTint="99"/>
          </w:tcPr>
          <w:p w14:paraId="08C6129C" w14:textId="77777777" w:rsidR="00BF22EC" w:rsidRPr="009E6936" w:rsidRDefault="00BF22EC">
            <w:pPr>
              <w:rPr>
                <w:rFonts w:cstheme="minorHAnsi"/>
                <w:b/>
                <w:sz w:val="20"/>
                <w:szCs w:val="20"/>
              </w:rPr>
            </w:pPr>
            <w:r w:rsidRPr="009E6936">
              <w:rPr>
                <w:rFonts w:cstheme="minorHAnsi"/>
                <w:b/>
                <w:sz w:val="20"/>
                <w:szCs w:val="20"/>
              </w:rPr>
              <w:t>2</w:t>
            </w:r>
          </w:p>
        </w:tc>
        <w:tc>
          <w:tcPr>
            <w:tcW w:w="2444" w:type="dxa"/>
            <w:shd w:val="clear" w:color="auto" w:fill="8EAADB" w:themeFill="accent5" w:themeFillTint="99"/>
          </w:tcPr>
          <w:p w14:paraId="31C4AEA2" w14:textId="77777777" w:rsidR="00BF22EC" w:rsidRPr="009E6936" w:rsidRDefault="00BF22EC">
            <w:pPr>
              <w:rPr>
                <w:rFonts w:cstheme="minorHAnsi"/>
                <w:b/>
                <w:sz w:val="20"/>
                <w:szCs w:val="20"/>
              </w:rPr>
            </w:pPr>
            <w:r w:rsidRPr="009E6936">
              <w:rPr>
                <w:rFonts w:cstheme="minorHAnsi"/>
                <w:b/>
                <w:sz w:val="20"/>
                <w:szCs w:val="20"/>
              </w:rPr>
              <w:t>3</w:t>
            </w:r>
          </w:p>
        </w:tc>
        <w:tc>
          <w:tcPr>
            <w:tcW w:w="2410" w:type="dxa"/>
            <w:shd w:val="clear" w:color="auto" w:fill="8EAADB" w:themeFill="accent5" w:themeFillTint="99"/>
          </w:tcPr>
          <w:p w14:paraId="616C4D06" w14:textId="77777777" w:rsidR="00BF22EC" w:rsidRPr="009E6936" w:rsidRDefault="00BF22EC">
            <w:pPr>
              <w:rPr>
                <w:rFonts w:cstheme="minorHAnsi"/>
                <w:b/>
                <w:sz w:val="20"/>
                <w:szCs w:val="20"/>
              </w:rPr>
            </w:pPr>
            <w:r w:rsidRPr="009E6936">
              <w:rPr>
                <w:rFonts w:cstheme="minorHAnsi"/>
                <w:b/>
                <w:sz w:val="20"/>
                <w:szCs w:val="20"/>
              </w:rPr>
              <w:t>4</w:t>
            </w:r>
          </w:p>
        </w:tc>
        <w:tc>
          <w:tcPr>
            <w:tcW w:w="2409" w:type="dxa"/>
            <w:shd w:val="clear" w:color="auto" w:fill="8EAADB" w:themeFill="accent5" w:themeFillTint="99"/>
          </w:tcPr>
          <w:p w14:paraId="12D3C6A9" w14:textId="77777777" w:rsidR="00BF22EC" w:rsidRPr="009E6936" w:rsidRDefault="00BF22EC">
            <w:pPr>
              <w:rPr>
                <w:rFonts w:cstheme="minorHAnsi"/>
                <w:b/>
                <w:sz w:val="20"/>
                <w:szCs w:val="20"/>
              </w:rPr>
            </w:pPr>
            <w:r w:rsidRPr="009E6936">
              <w:rPr>
                <w:rFonts w:cstheme="minorHAnsi"/>
                <w:b/>
                <w:sz w:val="20"/>
                <w:szCs w:val="20"/>
              </w:rPr>
              <w:t>5</w:t>
            </w:r>
          </w:p>
        </w:tc>
        <w:tc>
          <w:tcPr>
            <w:tcW w:w="2410" w:type="dxa"/>
            <w:shd w:val="clear" w:color="auto" w:fill="8EAADB" w:themeFill="accent5" w:themeFillTint="99"/>
          </w:tcPr>
          <w:p w14:paraId="6178EEF3" w14:textId="4FE36AAF" w:rsidR="00BF22EC" w:rsidRPr="009E6936" w:rsidRDefault="001845FC">
            <w:pPr>
              <w:rPr>
                <w:rFonts w:cstheme="minorHAnsi"/>
                <w:b/>
                <w:sz w:val="20"/>
                <w:szCs w:val="20"/>
              </w:rPr>
            </w:pPr>
            <w:r w:rsidRPr="009E6936">
              <w:rPr>
                <w:rFonts w:cstheme="minorHAnsi"/>
                <w:b/>
                <w:sz w:val="20"/>
                <w:szCs w:val="20"/>
              </w:rPr>
              <w:t>6</w:t>
            </w:r>
          </w:p>
        </w:tc>
      </w:tr>
      <w:tr w:rsidR="001660E7" w:rsidRPr="009E6936" w14:paraId="3E530611" w14:textId="77777777" w:rsidTr="00BE6C28">
        <w:tc>
          <w:tcPr>
            <w:tcW w:w="890" w:type="dxa"/>
            <w:shd w:val="clear" w:color="auto" w:fill="D9D9D9" w:themeFill="background1" w:themeFillShade="D9"/>
          </w:tcPr>
          <w:p w14:paraId="303BC59A" w14:textId="77777777" w:rsidR="001660E7" w:rsidRPr="009E6936" w:rsidRDefault="001660E7" w:rsidP="004A4251">
            <w:pPr>
              <w:rPr>
                <w:rFonts w:cstheme="minorHAnsi"/>
                <w:b/>
                <w:sz w:val="20"/>
                <w:szCs w:val="20"/>
              </w:rPr>
            </w:pPr>
            <w:r w:rsidRPr="009E6936">
              <w:rPr>
                <w:rFonts w:cstheme="minorHAnsi"/>
                <w:b/>
                <w:sz w:val="20"/>
                <w:szCs w:val="20"/>
              </w:rPr>
              <w:t>Year 7</w:t>
            </w:r>
          </w:p>
          <w:p w14:paraId="00187C17" w14:textId="77777777" w:rsidR="001660E7" w:rsidRPr="009E6936" w:rsidRDefault="001660E7" w:rsidP="004A4251">
            <w:pPr>
              <w:rPr>
                <w:rFonts w:cstheme="minorHAnsi"/>
                <w:b/>
                <w:sz w:val="20"/>
                <w:szCs w:val="20"/>
              </w:rPr>
            </w:pPr>
          </w:p>
          <w:p w14:paraId="465D3B59" w14:textId="77777777" w:rsidR="001660E7" w:rsidRPr="009E6936" w:rsidRDefault="001660E7" w:rsidP="004A4251">
            <w:pPr>
              <w:rPr>
                <w:rFonts w:cstheme="minorHAnsi"/>
                <w:b/>
                <w:sz w:val="20"/>
                <w:szCs w:val="20"/>
              </w:rPr>
            </w:pPr>
          </w:p>
          <w:p w14:paraId="01BA99A2" w14:textId="77777777" w:rsidR="001660E7" w:rsidRPr="009E6936" w:rsidRDefault="001660E7" w:rsidP="004A4251">
            <w:pPr>
              <w:rPr>
                <w:rFonts w:cstheme="minorHAnsi"/>
                <w:b/>
                <w:sz w:val="20"/>
                <w:szCs w:val="20"/>
              </w:rPr>
            </w:pPr>
          </w:p>
          <w:p w14:paraId="6EA483DC" w14:textId="77777777" w:rsidR="001660E7" w:rsidRPr="009E6936" w:rsidRDefault="001660E7" w:rsidP="004A4251">
            <w:pPr>
              <w:rPr>
                <w:rFonts w:cstheme="minorHAnsi"/>
                <w:b/>
                <w:sz w:val="20"/>
                <w:szCs w:val="20"/>
              </w:rPr>
            </w:pPr>
          </w:p>
        </w:tc>
        <w:tc>
          <w:tcPr>
            <w:tcW w:w="2371" w:type="dxa"/>
            <w:shd w:val="clear" w:color="auto" w:fill="FFFFFF" w:themeFill="background1"/>
          </w:tcPr>
          <w:p w14:paraId="1D604E61" w14:textId="77777777" w:rsidR="001660E7" w:rsidRDefault="001660E7" w:rsidP="00F211FA">
            <w:pPr>
              <w:rPr>
                <w:rFonts w:cstheme="minorHAnsi"/>
                <w:b/>
                <w:bCs/>
                <w:color w:val="0070C0"/>
                <w:sz w:val="18"/>
                <w:szCs w:val="18"/>
              </w:rPr>
            </w:pPr>
            <w:r w:rsidRPr="001660E7">
              <w:rPr>
                <w:rFonts w:cstheme="minorHAnsi"/>
                <w:b/>
                <w:bCs/>
                <w:color w:val="0070C0"/>
                <w:sz w:val="18"/>
                <w:szCs w:val="18"/>
              </w:rPr>
              <w:t>Notation and Rhythm</w:t>
            </w:r>
          </w:p>
          <w:p w14:paraId="1EDDF124" w14:textId="77777777" w:rsidR="001660E7" w:rsidRPr="001660E7" w:rsidRDefault="001660E7" w:rsidP="00F211FA">
            <w:pPr>
              <w:rPr>
                <w:rFonts w:cstheme="minorHAnsi"/>
                <w:b/>
                <w:bCs/>
                <w:color w:val="0070C0"/>
                <w:sz w:val="18"/>
                <w:szCs w:val="18"/>
              </w:rPr>
            </w:pPr>
          </w:p>
          <w:p w14:paraId="12AB9EB5" w14:textId="77777777" w:rsidR="001660E7" w:rsidRPr="009E6936" w:rsidRDefault="001660E7" w:rsidP="00F211FA">
            <w:pPr>
              <w:rPr>
                <w:rFonts w:cstheme="minorHAnsi"/>
                <w:bCs/>
                <w:sz w:val="18"/>
                <w:szCs w:val="18"/>
              </w:rPr>
            </w:pPr>
            <w:r w:rsidRPr="009E6936">
              <w:rPr>
                <w:rFonts w:cstheme="minorHAnsi"/>
                <w:bCs/>
                <w:sz w:val="18"/>
                <w:szCs w:val="18"/>
              </w:rPr>
              <w:t>This unit introduces pupils to the use of scales, harmony, chords and ostinatos in Western music</w:t>
            </w:r>
          </w:p>
          <w:p w14:paraId="5CF43375" w14:textId="77777777" w:rsidR="001660E7" w:rsidRPr="009E6936" w:rsidRDefault="001660E7" w:rsidP="00F211FA">
            <w:pPr>
              <w:rPr>
                <w:rFonts w:cstheme="minorHAnsi"/>
                <w:bCs/>
                <w:sz w:val="18"/>
                <w:szCs w:val="18"/>
              </w:rPr>
            </w:pPr>
          </w:p>
          <w:p w14:paraId="1F670811" w14:textId="77777777" w:rsidR="001660E7" w:rsidRPr="009E6936" w:rsidRDefault="001660E7" w:rsidP="00F211FA">
            <w:pPr>
              <w:rPr>
                <w:rFonts w:cstheme="minorHAnsi"/>
                <w:b/>
                <w:sz w:val="18"/>
                <w:szCs w:val="18"/>
              </w:rPr>
            </w:pPr>
            <w:r w:rsidRPr="009E6936">
              <w:rPr>
                <w:rFonts w:cstheme="minorHAnsi"/>
                <w:b/>
                <w:sz w:val="18"/>
                <w:szCs w:val="18"/>
              </w:rPr>
              <w:t>Key Learning</w:t>
            </w:r>
          </w:p>
          <w:p w14:paraId="4EAD319E" w14:textId="77777777" w:rsidR="001660E7" w:rsidRPr="001660E7" w:rsidRDefault="001660E7" w:rsidP="00F211FA">
            <w:pPr>
              <w:rPr>
                <w:rFonts w:cstheme="minorHAnsi"/>
                <w:b/>
                <w:color w:val="7030A0"/>
                <w:sz w:val="18"/>
                <w:szCs w:val="18"/>
              </w:rPr>
            </w:pPr>
            <w:r w:rsidRPr="001660E7">
              <w:rPr>
                <w:rFonts w:cstheme="minorHAnsi"/>
                <w:b/>
                <w:color w:val="7030A0"/>
                <w:sz w:val="18"/>
                <w:szCs w:val="18"/>
              </w:rPr>
              <w:t>Performing:</w:t>
            </w:r>
          </w:p>
          <w:p w14:paraId="65555223" w14:textId="77777777" w:rsidR="001660E7" w:rsidRPr="001660E7" w:rsidRDefault="001660E7" w:rsidP="00F211FA">
            <w:pPr>
              <w:rPr>
                <w:rFonts w:cstheme="minorHAnsi"/>
                <w:bCs/>
                <w:color w:val="7030A0"/>
                <w:sz w:val="18"/>
                <w:szCs w:val="18"/>
              </w:rPr>
            </w:pPr>
            <w:r w:rsidRPr="001660E7">
              <w:rPr>
                <w:rFonts w:cstheme="minorHAnsi"/>
                <w:bCs/>
                <w:color w:val="7030A0"/>
                <w:sz w:val="18"/>
                <w:szCs w:val="18"/>
              </w:rPr>
              <w:t xml:space="preserve">Play melodies, triads and chord sequences with increasing accuracy, fluency, control and expression. </w:t>
            </w:r>
          </w:p>
          <w:p w14:paraId="153CFD75" w14:textId="77777777" w:rsidR="001660E7" w:rsidRPr="001660E7" w:rsidRDefault="001660E7" w:rsidP="00F211FA">
            <w:pPr>
              <w:rPr>
                <w:rFonts w:cstheme="minorHAnsi"/>
                <w:b/>
                <w:color w:val="7030A0"/>
                <w:sz w:val="18"/>
                <w:szCs w:val="18"/>
              </w:rPr>
            </w:pPr>
            <w:r w:rsidRPr="001660E7">
              <w:rPr>
                <w:rFonts w:cstheme="minorHAnsi"/>
                <w:b/>
                <w:color w:val="7030A0"/>
                <w:sz w:val="18"/>
                <w:szCs w:val="18"/>
              </w:rPr>
              <w:t xml:space="preserve">Listening &amp; Understanding: </w:t>
            </w:r>
          </w:p>
          <w:p w14:paraId="5FD424D4" w14:textId="77777777" w:rsidR="001660E7" w:rsidRPr="001660E7" w:rsidRDefault="001660E7" w:rsidP="00F211FA">
            <w:pPr>
              <w:rPr>
                <w:rFonts w:cstheme="minorHAnsi"/>
                <w:bCs/>
                <w:color w:val="7030A0"/>
                <w:sz w:val="18"/>
                <w:szCs w:val="18"/>
              </w:rPr>
            </w:pPr>
            <w:r w:rsidRPr="001660E7">
              <w:rPr>
                <w:rFonts w:cstheme="minorHAnsi"/>
                <w:bCs/>
                <w:color w:val="7030A0"/>
                <w:sz w:val="18"/>
                <w:szCs w:val="18"/>
              </w:rPr>
              <w:t>When listening begin to identify the use of tonalities, different types of scales and other musical devices. Develop basic understanding of scales (</w:t>
            </w:r>
            <w:proofErr w:type="spellStart"/>
            <w:r w:rsidRPr="001660E7">
              <w:rPr>
                <w:rFonts w:cstheme="minorHAnsi"/>
                <w:bCs/>
                <w:color w:val="7030A0"/>
                <w:sz w:val="18"/>
                <w:szCs w:val="18"/>
              </w:rPr>
              <w:t>eg</w:t>
            </w:r>
            <w:proofErr w:type="spellEnd"/>
            <w:r w:rsidRPr="001660E7">
              <w:rPr>
                <w:rFonts w:cstheme="minorHAnsi"/>
                <w:bCs/>
                <w:color w:val="7030A0"/>
                <w:sz w:val="18"/>
                <w:szCs w:val="18"/>
              </w:rPr>
              <w:t xml:space="preserve"> pentatonic), harmony and chords.</w:t>
            </w:r>
          </w:p>
          <w:p w14:paraId="6895C31D" w14:textId="77777777" w:rsidR="001660E7" w:rsidRPr="001660E7" w:rsidRDefault="001660E7" w:rsidP="00F211FA">
            <w:pPr>
              <w:rPr>
                <w:rFonts w:cstheme="minorHAnsi"/>
                <w:bCs/>
                <w:color w:val="7030A0"/>
                <w:sz w:val="18"/>
                <w:szCs w:val="18"/>
              </w:rPr>
            </w:pPr>
            <w:r w:rsidRPr="001660E7">
              <w:rPr>
                <w:rFonts w:cstheme="minorHAnsi"/>
                <w:bCs/>
                <w:color w:val="7030A0"/>
                <w:sz w:val="18"/>
                <w:szCs w:val="18"/>
              </w:rPr>
              <w:t>Listen to a range of quality performances &amp; demonstrations.</w:t>
            </w:r>
          </w:p>
          <w:p w14:paraId="546B112A" w14:textId="77777777" w:rsidR="001660E7" w:rsidRPr="001660E7" w:rsidRDefault="001660E7" w:rsidP="00F211FA">
            <w:pPr>
              <w:rPr>
                <w:rFonts w:cstheme="minorHAnsi"/>
                <w:b/>
                <w:color w:val="7030A0"/>
                <w:sz w:val="18"/>
                <w:szCs w:val="18"/>
              </w:rPr>
            </w:pPr>
            <w:r w:rsidRPr="001660E7">
              <w:rPr>
                <w:rFonts w:cstheme="minorHAnsi"/>
                <w:b/>
                <w:color w:val="7030A0"/>
                <w:sz w:val="18"/>
                <w:szCs w:val="18"/>
              </w:rPr>
              <w:t>Using Notation:</w:t>
            </w:r>
          </w:p>
          <w:p w14:paraId="5E70E78F" w14:textId="2A7E6C19" w:rsidR="001660E7" w:rsidRPr="009E6936" w:rsidRDefault="001660E7" w:rsidP="004A4251">
            <w:pPr>
              <w:rPr>
                <w:rFonts w:cstheme="minorHAnsi"/>
                <w:bCs/>
                <w:color w:val="7030A0"/>
                <w:sz w:val="18"/>
                <w:szCs w:val="18"/>
              </w:rPr>
            </w:pPr>
            <w:r w:rsidRPr="001660E7">
              <w:rPr>
                <w:rFonts w:cstheme="minorHAnsi"/>
                <w:bCs/>
                <w:color w:val="7030A0"/>
                <w:sz w:val="18"/>
                <w:szCs w:val="18"/>
              </w:rPr>
              <w:t>Begin to read staff notation for notes in the treble clef.</w:t>
            </w:r>
          </w:p>
        </w:tc>
        <w:tc>
          <w:tcPr>
            <w:tcW w:w="2239" w:type="dxa"/>
            <w:shd w:val="clear" w:color="auto" w:fill="FFFFFF" w:themeFill="background1"/>
          </w:tcPr>
          <w:p w14:paraId="4F05CDE1" w14:textId="77777777" w:rsidR="001660E7" w:rsidRDefault="001660E7" w:rsidP="00F211FA">
            <w:pPr>
              <w:rPr>
                <w:rFonts w:cstheme="minorHAnsi"/>
                <w:b/>
                <w:bCs/>
                <w:color w:val="0070C0"/>
                <w:sz w:val="18"/>
                <w:szCs w:val="18"/>
              </w:rPr>
            </w:pPr>
            <w:r w:rsidRPr="001660E7">
              <w:rPr>
                <w:rFonts w:cstheme="minorHAnsi"/>
                <w:b/>
                <w:bCs/>
                <w:color w:val="0070C0"/>
                <w:sz w:val="18"/>
                <w:szCs w:val="18"/>
              </w:rPr>
              <w:t xml:space="preserve">GarageBand Compositions </w:t>
            </w:r>
          </w:p>
          <w:p w14:paraId="1E5430B9" w14:textId="77777777" w:rsidR="001660E7" w:rsidRPr="001660E7" w:rsidRDefault="001660E7" w:rsidP="00F211FA">
            <w:pPr>
              <w:rPr>
                <w:rFonts w:cstheme="minorHAnsi"/>
                <w:b/>
                <w:bCs/>
                <w:color w:val="0070C0"/>
                <w:sz w:val="18"/>
                <w:szCs w:val="18"/>
              </w:rPr>
            </w:pPr>
          </w:p>
          <w:p w14:paraId="2CB7FF90" w14:textId="77777777" w:rsidR="001660E7" w:rsidRPr="001A4ACC" w:rsidRDefault="001660E7" w:rsidP="00F211FA">
            <w:pPr>
              <w:rPr>
                <w:rFonts w:cstheme="minorHAnsi"/>
                <w:bCs/>
                <w:color w:val="000000" w:themeColor="text1"/>
                <w:sz w:val="18"/>
                <w:szCs w:val="18"/>
              </w:rPr>
            </w:pPr>
            <w:r w:rsidRPr="001A4ACC">
              <w:rPr>
                <w:rFonts w:cstheme="minorHAnsi"/>
                <w:bCs/>
                <w:color w:val="000000" w:themeColor="text1"/>
                <w:sz w:val="18"/>
                <w:szCs w:val="18"/>
              </w:rPr>
              <w:t>This unit introduces pupils to Music Te</w:t>
            </w:r>
            <w:r>
              <w:rPr>
                <w:rFonts w:cstheme="minorHAnsi"/>
                <w:bCs/>
                <w:color w:val="000000" w:themeColor="text1"/>
                <w:sz w:val="18"/>
                <w:szCs w:val="18"/>
              </w:rPr>
              <w:t xml:space="preserve">chnology </w:t>
            </w:r>
            <w:r w:rsidRPr="001A4ACC">
              <w:rPr>
                <w:rFonts w:cstheme="minorHAnsi"/>
                <w:bCs/>
                <w:color w:val="000000" w:themeColor="text1"/>
                <w:sz w:val="18"/>
                <w:szCs w:val="18"/>
              </w:rPr>
              <w:t xml:space="preserve">and how to use loops to compose a piece of music. </w:t>
            </w:r>
            <w:r>
              <w:rPr>
                <w:rFonts w:cstheme="minorHAnsi"/>
                <w:bCs/>
                <w:color w:val="000000" w:themeColor="text1"/>
                <w:sz w:val="18"/>
                <w:szCs w:val="18"/>
              </w:rPr>
              <w:t xml:space="preserve">Pupils will begin to learn about varying production techniques, instrumentation and will apply this knowledge to compose differing pieces each week. </w:t>
            </w:r>
          </w:p>
          <w:p w14:paraId="29D41473" w14:textId="77777777" w:rsidR="001660E7" w:rsidRDefault="001660E7" w:rsidP="00F211FA">
            <w:pPr>
              <w:rPr>
                <w:rFonts w:cstheme="minorHAnsi"/>
                <w:b/>
                <w:bCs/>
                <w:color w:val="FF0000"/>
                <w:sz w:val="18"/>
                <w:szCs w:val="18"/>
              </w:rPr>
            </w:pPr>
          </w:p>
          <w:p w14:paraId="67286340" w14:textId="48215126" w:rsidR="001660E7" w:rsidRPr="009E6936" w:rsidRDefault="001660E7" w:rsidP="004A4251">
            <w:pPr>
              <w:rPr>
                <w:rFonts w:cstheme="minorHAnsi"/>
                <w:sz w:val="18"/>
                <w:szCs w:val="18"/>
              </w:rPr>
            </w:pPr>
            <w:r w:rsidRPr="009E6936">
              <w:rPr>
                <w:rFonts w:cstheme="minorHAnsi"/>
                <w:b/>
                <w:sz w:val="18"/>
                <w:szCs w:val="18"/>
              </w:rPr>
              <w:t>Key Learning</w:t>
            </w:r>
            <w:r w:rsidRPr="009E6936">
              <w:rPr>
                <w:rFonts w:cstheme="minorHAnsi"/>
                <w:b/>
                <w:sz w:val="18"/>
                <w:szCs w:val="18"/>
              </w:rPr>
              <w:br/>
            </w:r>
            <w:r w:rsidRPr="001660E7">
              <w:rPr>
                <w:rFonts w:cstheme="minorHAnsi"/>
                <w:b/>
                <w:i/>
                <w:iCs/>
                <w:color w:val="7030A0"/>
                <w:sz w:val="18"/>
                <w:szCs w:val="18"/>
              </w:rPr>
              <w:t>Creating/Composing/ Improvising</w:t>
            </w:r>
            <w:proofErr w:type="gramStart"/>
            <w:r w:rsidRPr="001660E7">
              <w:rPr>
                <w:rFonts w:cstheme="minorHAnsi"/>
                <w:b/>
                <w:i/>
                <w:iCs/>
                <w:color w:val="7030A0"/>
                <w:sz w:val="18"/>
                <w:szCs w:val="18"/>
              </w:rPr>
              <w:t>:</w:t>
            </w:r>
            <w:proofErr w:type="gramEnd"/>
            <w:r w:rsidRPr="001660E7">
              <w:rPr>
                <w:rFonts w:cstheme="minorHAnsi"/>
                <w:b/>
                <w:color w:val="7030A0"/>
                <w:sz w:val="18"/>
                <w:szCs w:val="18"/>
              </w:rPr>
              <w:br/>
            </w:r>
            <w:r w:rsidRPr="001660E7">
              <w:rPr>
                <w:rFonts w:cstheme="minorHAnsi"/>
                <w:bCs/>
                <w:color w:val="7030A0"/>
                <w:sz w:val="18"/>
                <w:szCs w:val="18"/>
              </w:rPr>
              <w:t>Extend and develop musical ideas by using musical structures, styles, genres and traditions.</w:t>
            </w:r>
            <w:r w:rsidRPr="001660E7">
              <w:rPr>
                <w:rFonts w:cstheme="minorHAnsi"/>
                <w:bCs/>
                <w:color w:val="7030A0"/>
                <w:sz w:val="18"/>
                <w:szCs w:val="18"/>
              </w:rPr>
              <w:br/>
              <w:t>Compose using the inter-related dimensions of music expressively, including use of tonalities, different types of scales and other musical devices.</w:t>
            </w:r>
            <w:r w:rsidRPr="001660E7">
              <w:rPr>
                <w:rFonts w:cstheme="minorHAnsi"/>
                <w:bCs/>
                <w:color w:val="7030A0"/>
                <w:sz w:val="18"/>
                <w:szCs w:val="18"/>
              </w:rPr>
              <w:br/>
            </w:r>
            <w:r w:rsidRPr="001660E7">
              <w:rPr>
                <w:rFonts w:cstheme="minorHAnsi"/>
                <w:b/>
                <w:i/>
                <w:iCs/>
                <w:color w:val="7030A0"/>
                <w:sz w:val="18"/>
                <w:szCs w:val="18"/>
              </w:rPr>
              <w:lastRenderedPageBreak/>
              <w:t>Listening &amp; Understanding:</w:t>
            </w:r>
            <w:r w:rsidRPr="001660E7">
              <w:rPr>
                <w:rFonts w:cstheme="minorHAnsi"/>
                <w:bCs/>
                <w:i/>
                <w:iCs/>
                <w:color w:val="7030A0"/>
                <w:sz w:val="18"/>
                <w:szCs w:val="18"/>
              </w:rPr>
              <w:t xml:space="preserve"> </w:t>
            </w:r>
            <w:r w:rsidRPr="001660E7">
              <w:rPr>
                <w:rFonts w:cstheme="minorHAnsi"/>
                <w:bCs/>
                <w:color w:val="7030A0"/>
                <w:sz w:val="18"/>
                <w:szCs w:val="18"/>
              </w:rPr>
              <w:br/>
              <w:t>Identify the use of tonalities, different types of scales and other musical devices.</w:t>
            </w:r>
            <w:r w:rsidRPr="001660E7">
              <w:rPr>
                <w:rFonts w:cstheme="minorHAnsi"/>
                <w:bCs/>
                <w:color w:val="7030A0"/>
                <w:sz w:val="18"/>
                <w:szCs w:val="18"/>
              </w:rPr>
              <w:br/>
            </w:r>
            <w:r w:rsidRPr="001660E7">
              <w:rPr>
                <w:rFonts w:cstheme="minorHAnsi"/>
                <w:b/>
                <w:i/>
                <w:iCs/>
                <w:color w:val="7030A0"/>
                <w:sz w:val="18"/>
                <w:szCs w:val="18"/>
              </w:rPr>
              <w:t>Using Technology</w:t>
            </w:r>
            <w:proofErr w:type="gramStart"/>
            <w:r w:rsidRPr="001660E7">
              <w:rPr>
                <w:rFonts w:cstheme="minorHAnsi"/>
                <w:b/>
                <w:i/>
                <w:iCs/>
                <w:color w:val="7030A0"/>
                <w:sz w:val="18"/>
                <w:szCs w:val="18"/>
              </w:rPr>
              <w:t>:</w:t>
            </w:r>
            <w:proofErr w:type="gramEnd"/>
            <w:r w:rsidRPr="001660E7">
              <w:rPr>
                <w:rFonts w:cstheme="minorHAnsi"/>
                <w:bCs/>
                <w:color w:val="7030A0"/>
                <w:sz w:val="18"/>
                <w:szCs w:val="18"/>
              </w:rPr>
              <w:br/>
              <w:t>Use music software to create and edit music using loops and MIDI controllers.</w:t>
            </w:r>
          </w:p>
        </w:tc>
        <w:tc>
          <w:tcPr>
            <w:tcW w:w="2444" w:type="dxa"/>
            <w:shd w:val="clear" w:color="auto" w:fill="FFFFFF" w:themeFill="background1"/>
          </w:tcPr>
          <w:p w14:paraId="413302AF" w14:textId="77777777" w:rsidR="001660E7" w:rsidRDefault="001660E7" w:rsidP="00F211FA">
            <w:pPr>
              <w:rPr>
                <w:rFonts w:cstheme="minorHAnsi"/>
                <w:b/>
                <w:bCs/>
                <w:color w:val="0070C0"/>
                <w:sz w:val="18"/>
                <w:szCs w:val="18"/>
              </w:rPr>
            </w:pPr>
            <w:r w:rsidRPr="001660E7">
              <w:rPr>
                <w:rFonts w:cstheme="minorHAnsi"/>
                <w:b/>
                <w:bCs/>
                <w:color w:val="0070C0"/>
                <w:sz w:val="18"/>
                <w:szCs w:val="18"/>
              </w:rPr>
              <w:lastRenderedPageBreak/>
              <w:t>West African Rhythms</w:t>
            </w:r>
          </w:p>
          <w:p w14:paraId="009CE6F0" w14:textId="77777777" w:rsidR="001660E7" w:rsidRPr="001660E7" w:rsidRDefault="001660E7" w:rsidP="00F211FA">
            <w:pPr>
              <w:rPr>
                <w:rFonts w:cstheme="minorHAnsi"/>
                <w:b/>
                <w:bCs/>
                <w:color w:val="0070C0"/>
                <w:sz w:val="18"/>
                <w:szCs w:val="18"/>
              </w:rPr>
            </w:pPr>
          </w:p>
          <w:p w14:paraId="5CFAD248" w14:textId="77777777" w:rsidR="001660E7" w:rsidRPr="009E6936" w:rsidRDefault="001660E7" w:rsidP="00F211FA">
            <w:pPr>
              <w:rPr>
                <w:rFonts w:cstheme="minorHAnsi"/>
                <w:sz w:val="18"/>
                <w:szCs w:val="18"/>
              </w:rPr>
            </w:pPr>
            <w:r w:rsidRPr="009E6936">
              <w:rPr>
                <w:rFonts w:cstheme="minorHAnsi"/>
                <w:sz w:val="18"/>
                <w:szCs w:val="18"/>
              </w:rPr>
              <w:t xml:space="preserve">This unit helps pupils understand how the cyclic rhythms of West African music are used to create a sense of energy, engagement and community. They practise and perform a group version of the </w:t>
            </w:r>
            <w:proofErr w:type="spellStart"/>
            <w:r w:rsidRPr="009E6936">
              <w:rPr>
                <w:rFonts w:cstheme="minorHAnsi"/>
                <w:sz w:val="18"/>
                <w:szCs w:val="18"/>
              </w:rPr>
              <w:t>Djolé</w:t>
            </w:r>
            <w:proofErr w:type="spellEnd"/>
            <w:r w:rsidRPr="009E6936">
              <w:rPr>
                <w:rFonts w:cstheme="minorHAnsi"/>
                <w:sz w:val="18"/>
                <w:szCs w:val="18"/>
              </w:rPr>
              <w:t>.</w:t>
            </w:r>
          </w:p>
          <w:p w14:paraId="1D6204C7" w14:textId="77777777" w:rsidR="001660E7" w:rsidRPr="009E6936" w:rsidRDefault="001660E7" w:rsidP="00F211FA">
            <w:pPr>
              <w:rPr>
                <w:rFonts w:cstheme="minorHAnsi"/>
                <w:i/>
                <w:iCs/>
                <w:sz w:val="18"/>
                <w:szCs w:val="18"/>
              </w:rPr>
            </w:pPr>
            <w:r w:rsidRPr="009E6936">
              <w:rPr>
                <w:rFonts w:cstheme="minorHAnsi"/>
                <w:i/>
                <w:iCs/>
                <w:sz w:val="18"/>
                <w:szCs w:val="18"/>
              </w:rPr>
              <w:t>(AQA Unit 70112: Introduction to West African Drumming)</w:t>
            </w:r>
          </w:p>
          <w:p w14:paraId="545DF9FE" w14:textId="77777777" w:rsidR="001660E7" w:rsidRPr="009E6936" w:rsidRDefault="001660E7" w:rsidP="00F211FA">
            <w:pPr>
              <w:rPr>
                <w:rFonts w:cstheme="minorHAnsi"/>
                <w:i/>
                <w:iCs/>
                <w:sz w:val="18"/>
                <w:szCs w:val="18"/>
              </w:rPr>
            </w:pPr>
          </w:p>
          <w:p w14:paraId="344C6BDA" w14:textId="77777777" w:rsidR="001660E7" w:rsidRPr="009E6936" w:rsidRDefault="001660E7" w:rsidP="00F211FA">
            <w:pPr>
              <w:rPr>
                <w:rFonts w:cstheme="minorHAnsi"/>
                <w:b/>
                <w:bCs/>
                <w:sz w:val="18"/>
                <w:szCs w:val="18"/>
              </w:rPr>
            </w:pPr>
            <w:r w:rsidRPr="009E6936">
              <w:rPr>
                <w:rFonts w:cstheme="minorHAnsi"/>
                <w:b/>
                <w:bCs/>
                <w:sz w:val="18"/>
                <w:szCs w:val="18"/>
              </w:rPr>
              <w:t>Key Learning</w:t>
            </w:r>
          </w:p>
          <w:p w14:paraId="72D25738" w14:textId="77777777" w:rsidR="001660E7" w:rsidRPr="001660E7" w:rsidRDefault="001660E7" w:rsidP="00F211FA">
            <w:pPr>
              <w:rPr>
                <w:rFonts w:cstheme="minorHAnsi"/>
                <w:b/>
                <w:bCs/>
                <w:color w:val="7030A0"/>
                <w:sz w:val="18"/>
                <w:szCs w:val="18"/>
              </w:rPr>
            </w:pPr>
            <w:r w:rsidRPr="001660E7">
              <w:rPr>
                <w:rFonts w:cstheme="minorHAnsi"/>
                <w:b/>
                <w:bCs/>
                <w:color w:val="7030A0"/>
                <w:sz w:val="18"/>
                <w:szCs w:val="18"/>
              </w:rPr>
              <w:t>Performing:</w:t>
            </w:r>
          </w:p>
          <w:p w14:paraId="0A68F50F" w14:textId="77777777" w:rsidR="001660E7" w:rsidRPr="001660E7" w:rsidRDefault="001660E7" w:rsidP="00F211FA">
            <w:pPr>
              <w:rPr>
                <w:rFonts w:cstheme="minorHAnsi"/>
                <w:color w:val="7030A0"/>
                <w:sz w:val="18"/>
                <w:szCs w:val="18"/>
              </w:rPr>
            </w:pPr>
            <w:r w:rsidRPr="001660E7">
              <w:rPr>
                <w:rFonts w:cstheme="minorHAnsi"/>
                <w:color w:val="7030A0"/>
                <w:sz w:val="18"/>
                <w:szCs w:val="18"/>
              </w:rPr>
              <w:t xml:space="preserve">Copy more complex rhythmic parts in time to a steady pulse, maintaining a part in a group ensemble. </w:t>
            </w:r>
          </w:p>
          <w:p w14:paraId="778E01B5" w14:textId="77777777" w:rsidR="001660E7" w:rsidRPr="001660E7" w:rsidRDefault="001660E7" w:rsidP="00F211FA">
            <w:pPr>
              <w:rPr>
                <w:rFonts w:cstheme="minorHAnsi"/>
                <w:color w:val="7030A0"/>
                <w:sz w:val="18"/>
                <w:szCs w:val="18"/>
              </w:rPr>
            </w:pPr>
            <w:r w:rsidRPr="001660E7">
              <w:rPr>
                <w:rFonts w:cstheme="minorHAnsi"/>
                <w:color w:val="7030A0"/>
                <w:sz w:val="18"/>
                <w:szCs w:val="18"/>
              </w:rPr>
              <w:t>Play and perform with some confidence in an ensemble context musically, fluently and with accuracy and expression.</w:t>
            </w:r>
          </w:p>
          <w:p w14:paraId="1DE484FA" w14:textId="77777777" w:rsidR="001660E7" w:rsidRPr="001660E7" w:rsidRDefault="001660E7" w:rsidP="00F211FA">
            <w:pPr>
              <w:rPr>
                <w:rFonts w:cstheme="minorHAnsi"/>
                <w:b/>
                <w:bCs/>
                <w:color w:val="7030A0"/>
                <w:sz w:val="18"/>
                <w:szCs w:val="18"/>
              </w:rPr>
            </w:pPr>
            <w:r w:rsidRPr="001660E7">
              <w:rPr>
                <w:rFonts w:cstheme="minorHAnsi"/>
                <w:b/>
                <w:bCs/>
                <w:color w:val="7030A0"/>
                <w:sz w:val="18"/>
                <w:szCs w:val="18"/>
              </w:rPr>
              <w:t>Creating/Composing/ Improvising:</w:t>
            </w:r>
          </w:p>
          <w:p w14:paraId="62CE26FC" w14:textId="77777777" w:rsidR="001660E7" w:rsidRPr="001660E7" w:rsidRDefault="001660E7" w:rsidP="00F211FA">
            <w:pPr>
              <w:rPr>
                <w:rFonts w:cstheme="minorHAnsi"/>
                <w:color w:val="7030A0"/>
                <w:sz w:val="18"/>
                <w:szCs w:val="18"/>
              </w:rPr>
            </w:pPr>
            <w:r w:rsidRPr="001660E7">
              <w:rPr>
                <w:rFonts w:cstheme="minorHAnsi"/>
                <w:color w:val="7030A0"/>
                <w:sz w:val="18"/>
                <w:szCs w:val="18"/>
              </w:rPr>
              <w:t xml:space="preserve">Improvise rhythms around a </w:t>
            </w:r>
            <w:r w:rsidRPr="001660E7">
              <w:rPr>
                <w:rFonts w:cstheme="minorHAnsi"/>
                <w:color w:val="7030A0"/>
                <w:sz w:val="18"/>
                <w:szCs w:val="18"/>
              </w:rPr>
              <w:lastRenderedPageBreak/>
              <w:t>pulse in a given time signature.</w:t>
            </w:r>
          </w:p>
          <w:p w14:paraId="19BA8C48" w14:textId="77777777" w:rsidR="001660E7" w:rsidRPr="001660E7" w:rsidRDefault="001660E7" w:rsidP="00F211FA">
            <w:pPr>
              <w:rPr>
                <w:rFonts w:cstheme="minorHAnsi"/>
                <w:b/>
                <w:bCs/>
                <w:color w:val="7030A0"/>
                <w:sz w:val="18"/>
                <w:szCs w:val="18"/>
              </w:rPr>
            </w:pPr>
            <w:r w:rsidRPr="001660E7">
              <w:rPr>
                <w:rFonts w:cstheme="minorHAnsi"/>
                <w:b/>
                <w:bCs/>
                <w:color w:val="7030A0"/>
                <w:sz w:val="18"/>
                <w:szCs w:val="18"/>
              </w:rPr>
              <w:t xml:space="preserve">Listening &amp; Understanding: </w:t>
            </w:r>
          </w:p>
          <w:p w14:paraId="24A46DDD" w14:textId="77777777" w:rsidR="001660E7" w:rsidRPr="001660E7" w:rsidRDefault="001660E7" w:rsidP="00F211FA">
            <w:pPr>
              <w:rPr>
                <w:rFonts w:cstheme="minorHAnsi"/>
                <w:color w:val="7030A0"/>
                <w:sz w:val="18"/>
                <w:szCs w:val="18"/>
              </w:rPr>
            </w:pPr>
            <w:r w:rsidRPr="001660E7">
              <w:rPr>
                <w:rFonts w:cstheme="minorHAnsi"/>
                <w:color w:val="7030A0"/>
                <w:sz w:val="18"/>
                <w:szCs w:val="18"/>
              </w:rPr>
              <w:t>Appreciate and understand music drawn from different traditions.</w:t>
            </w:r>
          </w:p>
          <w:p w14:paraId="53178A9B" w14:textId="77777777" w:rsidR="001660E7" w:rsidRPr="001660E7" w:rsidRDefault="001660E7" w:rsidP="00F211FA">
            <w:pPr>
              <w:rPr>
                <w:rFonts w:cstheme="minorHAnsi"/>
                <w:b/>
                <w:bCs/>
                <w:color w:val="7030A0"/>
                <w:sz w:val="18"/>
                <w:szCs w:val="18"/>
              </w:rPr>
            </w:pPr>
            <w:r w:rsidRPr="001660E7">
              <w:rPr>
                <w:rFonts w:cstheme="minorHAnsi"/>
                <w:b/>
                <w:bCs/>
                <w:color w:val="7030A0"/>
                <w:sz w:val="18"/>
                <w:szCs w:val="18"/>
              </w:rPr>
              <w:t>Using Notation:</w:t>
            </w:r>
          </w:p>
          <w:p w14:paraId="7878B618" w14:textId="492D358C" w:rsidR="001660E7" w:rsidRPr="009E6936" w:rsidRDefault="001660E7" w:rsidP="00ED647C">
            <w:pPr>
              <w:rPr>
                <w:rFonts w:cstheme="minorHAnsi"/>
                <w:b/>
                <w:sz w:val="18"/>
                <w:szCs w:val="18"/>
              </w:rPr>
            </w:pPr>
            <w:r w:rsidRPr="001660E7">
              <w:rPr>
                <w:rFonts w:cstheme="minorHAnsi"/>
                <w:color w:val="7030A0"/>
                <w:sz w:val="18"/>
                <w:szCs w:val="18"/>
              </w:rPr>
              <w:t>Play rhythms using graphic or mnemonic notation.</w:t>
            </w:r>
          </w:p>
        </w:tc>
        <w:tc>
          <w:tcPr>
            <w:tcW w:w="2410" w:type="dxa"/>
            <w:shd w:val="clear" w:color="auto" w:fill="FFFFFF" w:themeFill="background1"/>
          </w:tcPr>
          <w:p w14:paraId="4E72FA19" w14:textId="77777777" w:rsidR="001660E7" w:rsidRDefault="001660E7" w:rsidP="00F211FA">
            <w:pPr>
              <w:rPr>
                <w:rFonts w:cstheme="minorHAnsi"/>
                <w:b/>
                <w:bCs/>
                <w:color w:val="0070C0"/>
                <w:sz w:val="18"/>
                <w:szCs w:val="18"/>
              </w:rPr>
            </w:pPr>
            <w:r w:rsidRPr="001660E7">
              <w:rPr>
                <w:rFonts w:cstheme="minorHAnsi"/>
                <w:b/>
                <w:bCs/>
                <w:color w:val="0070C0"/>
                <w:sz w:val="18"/>
                <w:szCs w:val="18"/>
              </w:rPr>
              <w:lastRenderedPageBreak/>
              <w:t>Composing for Film</w:t>
            </w:r>
          </w:p>
          <w:p w14:paraId="68A9A312" w14:textId="77777777" w:rsidR="001660E7" w:rsidRPr="001660E7" w:rsidRDefault="001660E7" w:rsidP="00F211FA">
            <w:pPr>
              <w:rPr>
                <w:rFonts w:cstheme="minorHAnsi"/>
                <w:b/>
                <w:bCs/>
                <w:color w:val="0070C0"/>
                <w:sz w:val="18"/>
                <w:szCs w:val="18"/>
              </w:rPr>
            </w:pPr>
          </w:p>
          <w:p w14:paraId="2BF17FAE" w14:textId="77777777" w:rsidR="001660E7" w:rsidRPr="009E6936" w:rsidRDefault="001660E7" w:rsidP="00F211FA">
            <w:pPr>
              <w:rPr>
                <w:rFonts w:cstheme="minorHAnsi"/>
                <w:sz w:val="18"/>
                <w:szCs w:val="18"/>
              </w:rPr>
            </w:pPr>
            <w:r w:rsidRPr="009E6936">
              <w:rPr>
                <w:rFonts w:cstheme="minorHAnsi"/>
                <w:sz w:val="18"/>
                <w:szCs w:val="18"/>
              </w:rPr>
              <w:t xml:space="preserve">In this unit pupils learn how music is used to create moods, arouse emotions and enhance the visual images and dramatic impact of film by improvising and composing music for a film. </w:t>
            </w:r>
          </w:p>
          <w:p w14:paraId="6ABBED95" w14:textId="77777777" w:rsidR="001660E7" w:rsidRPr="009E6936" w:rsidRDefault="001660E7" w:rsidP="00F211FA">
            <w:pPr>
              <w:rPr>
                <w:rFonts w:cstheme="minorHAnsi"/>
                <w:sz w:val="18"/>
                <w:szCs w:val="18"/>
              </w:rPr>
            </w:pPr>
          </w:p>
          <w:p w14:paraId="46964FE2" w14:textId="77777777" w:rsidR="001660E7" w:rsidRPr="009E6936" w:rsidRDefault="001660E7" w:rsidP="00F211FA">
            <w:pPr>
              <w:rPr>
                <w:rFonts w:cstheme="minorHAnsi"/>
                <w:b/>
                <w:bCs/>
                <w:sz w:val="18"/>
                <w:szCs w:val="18"/>
              </w:rPr>
            </w:pPr>
            <w:r w:rsidRPr="009E6936">
              <w:rPr>
                <w:rFonts w:cstheme="minorHAnsi"/>
                <w:b/>
                <w:bCs/>
                <w:sz w:val="18"/>
                <w:szCs w:val="18"/>
              </w:rPr>
              <w:t>Key Learning</w:t>
            </w:r>
          </w:p>
          <w:p w14:paraId="0F837A61" w14:textId="77777777" w:rsidR="001660E7" w:rsidRPr="001660E7" w:rsidRDefault="001660E7" w:rsidP="00F211FA">
            <w:pPr>
              <w:rPr>
                <w:rFonts w:cstheme="minorHAnsi"/>
                <w:b/>
                <w:bCs/>
                <w:color w:val="7030A0"/>
                <w:sz w:val="18"/>
                <w:szCs w:val="18"/>
              </w:rPr>
            </w:pPr>
            <w:r w:rsidRPr="001660E7">
              <w:rPr>
                <w:rFonts w:cstheme="minorHAnsi"/>
                <w:b/>
                <w:bCs/>
                <w:color w:val="7030A0"/>
                <w:sz w:val="18"/>
                <w:szCs w:val="18"/>
              </w:rPr>
              <w:t>Performing:</w:t>
            </w:r>
          </w:p>
          <w:p w14:paraId="41FA9695" w14:textId="77777777" w:rsidR="001660E7" w:rsidRPr="001660E7" w:rsidRDefault="001660E7" w:rsidP="00F211FA">
            <w:pPr>
              <w:rPr>
                <w:rFonts w:cstheme="minorHAnsi"/>
                <w:color w:val="7030A0"/>
                <w:sz w:val="18"/>
                <w:szCs w:val="18"/>
              </w:rPr>
            </w:pPr>
            <w:r w:rsidRPr="001660E7">
              <w:rPr>
                <w:rFonts w:cstheme="minorHAnsi"/>
                <w:color w:val="7030A0"/>
                <w:sz w:val="18"/>
                <w:szCs w:val="18"/>
              </w:rPr>
              <w:t>Begin to perform using the inter-related dimensions of music expressively, including use of tonalities, different types of scales and other musical devices.</w:t>
            </w:r>
          </w:p>
          <w:p w14:paraId="456FA693" w14:textId="77777777" w:rsidR="001660E7" w:rsidRPr="001660E7" w:rsidRDefault="001660E7" w:rsidP="00F211FA">
            <w:pPr>
              <w:rPr>
                <w:rFonts w:cstheme="minorHAnsi"/>
                <w:b/>
                <w:bCs/>
                <w:color w:val="7030A0"/>
                <w:sz w:val="18"/>
                <w:szCs w:val="18"/>
              </w:rPr>
            </w:pPr>
            <w:r w:rsidRPr="001660E7">
              <w:rPr>
                <w:rFonts w:cstheme="minorHAnsi"/>
                <w:b/>
                <w:bCs/>
                <w:color w:val="7030A0"/>
                <w:sz w:val="18"/>
                <w:szCs w:val="18"/>
              </w:rPr>
              <w:t>Creating/Composing/ Improvising:</w:t>
            </w:r>
          </w:p>
          <w:p w14:paraId="67562413" w14:textId="77777777" w:rsidR="001660E7" w:rsidRPr="001660E7" w:rsidRDefault="001660E7" w:rsidP="00F211FA">
            <w:pPr>
              <w:rPr>
                <w:rFonts w:cstheme="minorHAnsi"/>
                <w:color w:val="7030A0"/>
                <w:sz w:val="18"/>
                <w:szCs w:val="18"/>
              </w:rPr>
            </w:pPr>
            <w:r w:rsidRPr="001660E7">
              <w:rPr>
                <w:rFonts w:cstheme="minorHAnsi"/>
                <w:color w:val="7030A0"/>
                <w:sz w:val="18"/>
                <w:szCs w:val="18"/>
              </w:rPr>
              <w:t>Begin to compose using the inter-related dimensions of music, including use of tonalities, different types of scales and other musical devices.</w:t>
            </w:r>
          </w:p>
          <w:p w14:paraId="6EB2E276" w14:textId="77777777" w:rsidR="001660E7" w:rsidRPr="001660E7" w:rsidRDefault="001660E7" w:rsidP="00F211FA">
            <w:pPr>
              <w:rPr>
                <w:rFonts w:cstheme="minorHAnsi"/>
                <w:b/>
                <w:bCs/>
                <w:color w:val="7030A0"/>
                <w:sz w:val="18"/>
                <w:szCs w:val="18"/>
              </w:rPr>
            </w:pPr>
            <w:r w:rsidRPr="001660E7">
              <w:rPr>
                <w:rFonts w:cstheme="minorHAnsi"/>
                <w:b/>
                <w:bCs/>
                <w:color w:val="7030A0"/>
                <w:sz w:val="18"/>
                <w:szCs w:val="18"/>
              </w:rPr>
              <w:t xml:space="preserve">Listening &amp; Understanding: </w:t>
            </w:r>
          </w:p>
          <w:p w14:paraId="3C4F409B" w14:textId="5FA6C8D8" w:rsidR="001660E7" w:rsidRPr="00D71B68" w:rsidRDefault="001660E7" w:rsidP="00ED647C">
            <w:pPr>
              <w:rPr>
                <w:rFonts w:cstheme="minorHAnsi"/>
                <w:color w:val="7030A0"/>
                <w:sz w:val="18"/>
                <w:szCs w:val="18"/>
              </w:rPr>
            </w:pPr>
            <w:r w:rsidRPr="001660E7">
              <w:rPr>
                <w:rFonts w:cstheme="minorHAnsi"/>
                <w:color w:val="7030A0"/>
                <w:sz w:val="18"/>
                <w:szCs w:val="18"/>
              </w:rPr>
              <w:lastRenderedPageBreak/>
              <w:t xml:space="preserve">When listening </w:t>
            </w:r>
            <w:proofErr w:type="gramStart"/>
            <w:r w:rsidRPr="001660E7">
              <w:rPr>
                <w:rFonts w:cstheme="minorHAnsi"/>
                <w:color w:val="7030A0"/>
                <w:sz w:val="18"/>
                <w:szCs w:val="18"/>
              </w:rPr>
              <w:t>begin</w:t>
            </w:r>
            <w:proofErr w:type="gramEnd"/>
            <w:r w:rsidRPr="001660E7">
              <w:rPr>
                <w:rFonts w:cstheme="minorHAnsi"/>
                <w:color w:val="7030A0"/>
                <w:sz w:val="18"/>
                <w:szCs w:val="18"/>
              </w:rPr>
              <w:t xml:space="preserve"> to identify tonalities, different types of scales and other musical devices are used to convey moods.</w:t>
            </w:r>
          </w:p>
        </w:tc>
        <w:tc>
          <w:tcPr>
            <w:tcW w:w="2409" w:type="dxa"/>
            <w:shd w:val="clear" w:color="auto" w:fill="FFFFFF" w:themeFill="background1"/>
          </w:tcPr>
          <w:p w14:paraId="25D57856" w14:textId="77777777" w:rsidR="001660E7" w:rsidRPr="001660E7" w:rsidRDefault="001660E7" w:rsidP="00F211FA">
            <w:pPr>
              <w:rPr>
                <w:rFonts w:cstheme="minorHAnsi"/>
                <w:b/>
                <w:bCs/>
                <w:color w:val="0070C0"/>
                <w:sz w:val="18"/>
                <w:szCs w:val="18"/>
              </w:rPr>
            </w:pPr>
            <w:r w:rsidRPr="001660E7">
              <w:rPr>
                <w:rFonts w:cstheme="minorHAnsi"/>
                <w:b/>
                <w:bCs/>
                <w:color w:val="0070C0"/>
                <w:sz w:val="18"/>
                <w:szCs w:val="18"/>
              </w:rPr>
              <w:lastRenderedPageBreak/>
              <w:t xml:space="preserve">Instrument Skills </w:t>
            </w:r>
          </w:p>
          <w:p w14:paraId="1BA37419" w14:textId="77777777" w:rsidR="001660E7" w:rsidRDefault="001660E7" w:rsidP="00F211FA">
            <w:pPr>
              <w:rPr>
                <w:rFonts w:cstheme="minorHAnsi"/>
                <w:bCs/>
                <w:color w:val="000000" w:themeColor="text1"/>
                <w:sz w:val="18"/>
                <w:szCs w:val="18"/>
              </w:rPr>
            </w:pPr>
          </w:p>
          <w:p w14:paraId="09764859" w14:textId="77777777" w:rsidR="001660E7" w:rsidRDefault="001660E7" w:rsidP="00F211FA">
            <w:pPr>
              <w:rPr>
                <w:rFonts w:cstheme="minorHAnsi"/>
                <w:bCs/>
                <w:color w:val="000000" w:themeColor="text1"/>
                <w:sz w:val="18"/>
                <w:szCs w:val="18"/>
              </w:rPr>
            </w:pPr>
            <w:r w:rsidRPr="001A4ACC">
              <w:rPr>
                <w:rFonts w:cstheme="minorHAnsi"/>
                <w:bCs/>
                <w:color w:val="000000" w:themeColor="text1"/>
                <w:sz w:val="18"/>
                <w:szCs w:val="18"/>
              </w:rPr>
              <w:t xml:space="preserve">In this unit pupils will be given the opportunity to learn how to play </w:t>
            </w:r>
            <w:r>
              <w:rPr>
                <w:rFonts w:cstheme="minorHAnsi"/>
                <w:bCs/>
                <w:color w:val="000000" w:themeColor="text1"/>
                <w:sz w:val="18"/>
                <w:szCs w:val="18"/>
              </w:rPr>
              <w:t>various instruments including guitar, bass, keyboard and drums.</w:t>
            </w:r>
            <w:r w:rsidRPr="001A4ACC">
              <w:rPr>
                <w:rFonts w:cstheme="minorHAnsi"/>
                <w:bCs/>
                <w:color w:val="000000" w:themeColor="text1"/>
                <w:sz w:val="18"/>
                <w:szCs w:val="18"/>
              </w:rPr>
              <w:t xml:space="preserve"> </w:t>
            </w:r>
            <w:r>
              <w:rPr>
                <w:rFonts w:cstheme="minorHAnsi"/>
                <w:bCs/>
                <w:color w:val="000000" w:themeColor="text1"/>
                <w:sz w:val="18"/>
                <w:szCs w:val="18"/>
              </w:rPr>
              <w:t xml:space="preserve">Pupils will practice these skills individually before forming a band in the second half of term. </w:t>
            </w:r>
          </w:p>
          <w:p w14:paraId="19C22E4A" w14:textId="77777777" w:rsidR="001660E7" w:rsidRDefault="001660E7" w:rsidP="00F211FA">
            <w:pPr>
              <w:rPr>
                <w:rFonts w:cstheme="minorHAnsi"/>
                <w:bCs/>
                <w:color w:val="000000" w:themeColor="text1"/>
                <w:sz w:val="18"/>
                <w:szCs w:val="18"/>
              </w:rPr>
            </w:pPr>
          </w:p>
          <w:p w14:paraId="497689F3" w14:textId="77777777" w:rsidR="001660E7" w:rsidRPr="001A4ACC" w:rsidRDefault="001660E7" w:rsidP="00F211FA">
            <w:pPr>
              <w:rPr>
                <w:rFonts w:cstheme="minorHAnsi"/>
                <w:b/>
                <w:bCs/>
                <w:color w:val="000000" w:themeColor="text1"/>
                <w:sz w:val="18"/>
                <w:szCs w:val="18"/>
              </w:rPr>
            </w:pPr>
            <w:r w:rsidRPr="001A4ACC">
              <w:rPr>
                <w:rFonts w:cstheme="minorHAnsi"/>
                <w:b/>
                <w:bCs/>
                <w:color w:val="000000" w:themeColor="text1"/>
                <w:sz w:val="18"/>
                <w:szCs w:val="18"/>
              </w:rPr>
              <w:t>Key Learning</w:t>
            </w:r>
          </w:p>
          <w:p w14:paraId="63970A8A" w14:textId="77777777" w:rsidR="001660E7" w:rsidRPr="001660E7" w:rsidRDefault="001660E7" w:rsidP="00F211FA">
            <w:pPr>
              <w:rPr>
                <w:rFonts w:cstheme="minorHAnsi"/>
                <w:bCs/>
                <w:color w:val="7030A0"/>
                <w:sz w:val="18"/>
                <w:szCs w:val="18"/>
              </w:rPr>
            </w:pPr>
            <w:r w:rsidRPr="001660E7">
              <w:rPr>
                <w:rFonts w:cstheme="minorHAnsi"/>
                <w:bCs/>
                <w:color w:val="7030A0"/>
                <w:sz w:val="18"/>
                <w:szCs w:val="18"/>
              </w:rPr>
              <w:t xml:space="preserve">Performing: </w:t>
            </w:r>
          </w:p>
          <w:p w14:paraId="347C331D" w14:textId="77777777" w:rsidR="001660E7" w:rsidRPr="001660E7" w:rsidRDefault="001660E7" w:rsidP="00F211FA">
            <w:pPr>
              <w:rPr>
                <w:rFonts w:cstheme="minorHAnsi"/>
                <w:color w:val="7030A0"/>
                <w:sz w:val="18"/>
                <w:szCs w:val="18"/>
              </w:rPr>
            </w:pPr>
            <w:r w:rsidRPr="001660E7">
              <w:rPr>
                <w:rFonts w:cstheme="minorHAnsi"/>
                <w:color w:val="7030A0"/>
                <w:sz w:val="18"/>
                <w:szCs w:val="18"/>
              </w:rPr>
              <w:t>Begin to play and perform confidently in a range of solo and ensemble contexts using Ukuleles fluently and with accuracy and expression</w:t>
            </w:r>
          </w:p>
          <w:p w14:paraId="1BC1B75B" w14:textId="77777777" w:rsidR="001660E7" w:rsidRPr="001660E7" w:rsidRDefault="001660E7" w:rsidP="00F211FA">
            <w:pPr>
              <w:rPr>
                <w:rFonts w:cstheme="minorHAnsi"/>
                <w:color w:val="7030A0"/>
                <w:sz w:val="18"/>
                <w:szCs w:val="18"/>
              </w:rPr>
            </w:pPr>
          </w:p>
          <w:p w14:paraId="71A3CD09" w14:textId="77777777" w:rsidR="001660E7" w:rsidRPr="001660E7" w:rsidRDefault="001660E7" w:rsidP="00F211FA">
            <w:pPr>
              <w:rPr>
                <w:rFonts w:cstheme="minorHAnsi"/>
                <w:b/>
                <w:bCs/>
                <w:color w:val="7030A0"/>
                <w:sz w:val="18"/>
                <w:szCs w:val="18"/>
              </w:rPr>
            </w:pPr>
            <w:r w:rsidRPr="001660E7">
              <w:rPr>
                <w:rFonts w:cstheme="minorHAnsi"/>
                <w:b/>
                <w:bCs/>
                <w:color w:val="7030A0"/>
                <w:sz w:val="18"/>
                <w:szCs w:val="18"/>
              </w:rPr>
              <w:t xml:space="preserve">Listening &amp; Understanding: </w:t>
            </w:r>
          </w:p>
          <w:p w14:paraId="33FDCE34" w14:textId="77777777" w:rsidR="001660E7" w:rsidRPr="001660E7" w:rsidRDefault="001660E7" w:rsidP="00F211FA">
            <w:pPr>
              <w:rPr>
                <w:rFonts w:cstheme="minorHAnsi"/>
                <w:color w:val="7030A0"/>
                <w:sz w:val="18"/>
                <w:szCs w:val="18"/>
              </w:rPr>
            </w:pPr>
            <w:r w:rsidRPr="001660E7">
              <w:rPr>
                <w:rFonts w:cstheme="minorHAnsi"/>
                <w:color w:val="7030A0"/>
                <w:sz w:val="18"/>
                <w:szCs w:val="18"/>
              </w:rPr>
              <w:t>When listening begin to identify tonalities, different types of scales and other musical devices are used to convey moods</w:t>
            </w:r>
          </w:p>
          <w:p w14:paraId="6708E0C0" w14:textId="1C73E99A" w:rsidR="001660E7" w:rsidRPr="009E6936" w:rsidRDefault="001660E7" w:rsidP="00ED647C">
            <w:pPr>
              <w:rPr>
                <w:rFonts w:cstheme="minorHAnsi"/>
                <w:sz w:val="18"/>
                <w:szCs w:val="18"/>
              </w:rPr>
            </w:pPr>
          </w:p>
        </w:tc>
        <w:tc>
          <w:tcPr>
            <w:tcW w:w="2410" w:type="dxa"/>
            <w:shd w:val="clear" w:color="auto" w:fill="FFFFFF" w:themeFill="background1"/>
          </w:tcPr>
          <w:p w14:paraId="1FA4247C" w14:textId="77777777" w:rsidR="001660E7" w:rsidRDefault="001660E7" w:rsidP="00ED647C">
            <w:pPr>
              <w:rPr>
                <w:rFonts w:cstheme="minorHAnsi"/>
                <w:b/>
                <w:bCs/>
                <w:color w:val="0070C0"/>
                <w:sz w:val="18"/>
                <w:szCs w:val="18"/>
              </w:rPr>
            </w:pPr>
            <w:r w:rsidRPr="001660E7">
              <w:rPr>
                <w:rFonts w:cstheme="minorHAnsi"/>
                <w:b/>
                <w:bCs/>
                <w:color w:val="0070C0"/>
                <w:sz w:val="18"/>
                <w:szCs w:val="18"/>
              </w:rPr>
              <w:t>Musical Futures: Covers Band</w:t>
            </w:r>
          </w:p>
          <w:p w14:paraId="7C603553" w14:textId="77777777" w:rsidR="001660E7" w:rsidRDefault="001660E7" w:rsidP="00ED647C">
            <w:pPr>
              <w:rPr>
                <w:rFonts w:cstheme="minorHAnsi"/>
                <w:i/>
                <w:iCs/>
                <w:sz w:val="18"/>
                <w:szCs w:val="18"/>
              </w:rPr>
            </w:pPr>
            <w:r w:rsidRPr="009E6936">
              <w:rPr>
                <w:rFonts w:cstheme="minorHAnsi"/>
                <w:b/>
                <w:bCs/>
                <w:sz w:val="18"/>
                <w:szCs w:val="18"/>
              </w:rPr>
              <w:br/>
            </w:r>
            <w:r w:rsidRPr="009E6936">
              <w:rPr>
                <w:rFonts w:cstheme="minorHAnsi"/>
                <w:sz w:val="18"/>
                <w:szCs w:val="18"/>
              </w:rPr>
              <w:t xml:space="preserve">Building on skills developed </w:t>
            </w:r>
            <w:r>
              <w:rPr>
                <w:rFonts w:cstheme="minorHAnsi"/>
                <w:sz w:val="18"/>
                <w:szCs w:val="18"/>
              </w:rPr>
              <w:t xml:space="preserve">throughout the previous unit, </w:t>
            </w:r>
            <w:r w:rsidRPr="009E6936">
              <w:rPr>
                <w:rFonts w:cstheme="minorHAnsi"/>
                <w:sz w:val="18"/>
                <w:szCs w:val="18"/>
              </w:rPr>
              <w:t xml:space="preserve">pupils select a song to perform, they watch and analyse existing arrangements then choose roles for the class band. The group learns and performs an arrangement of the song. Some groups prefer to record rather than perform. </w:t>
            </w:r>
            <w:r w:rsidRPr="00607066">
              <w:rPr>
                <w:rFonts w:cstheme="minorHAnsi"/>
                <w:i/>
                <w:iCs/>
                <w:sz w:val="18"/>
                <w:szCs w:val="18"/>
              </w:rPr>
              <w:t>(AQA Unit 73619: Performing in a Band)</w:t>
            </w:r>
          </w:p>
          <w:p w14:paraId="5AA31B16" w14:textId="11EA9CAD" w:rsidR="001660E7" w:rsidRPr="009E6936" w:rsidRDefault="001660E7" w:rsidP="00ED647C">
            <w:pPr>
              <w:rPr>
                <w:rFonts w:cstheme="minorHAnsi"/>
                <w:bCs/>
                <w:sz w:val="18"/>
                <w:szCs w:val="18"/>
              </w:rPr>
            </w:pPr>
            <w:r w:rsidRPr="009E6936">
              <w:rPr>
                <w:rFonts w:cstheme="minorHAnsi"/>
                <w:sz w:val="18"/>
                <w:szCs w:val="18"/>
              </w:rPr>
              <w:br/>
            </w:r>
            <w:r w:rsidRPr="009E6936">
              <w:rPr>
                <w:rFonts w:cstheme="minorHAnsi"/>
                <w:b/>
                <w:bCs/>
                <w:sz w:val="18"/>
                <w:szCs w:val="18"/>
              </w:rPr>
              <w:t>Key Learning</w:t>
            </w:r>
            <w:r w:rsidRPr="009E6936">
              <w:rPr>
                <w:rFonts w:cstheme="minorHAnsi"/>
                <w:sz w:val="18"/>
                <w:szCs w:val="18"/>
              </w:rPr>
              <w:br/>
            </w:r>
            <w:r w:rsidRPr="001660E7">
              <w:rPr>
                <w:rFonts w:cstheme="minorHAnsi"/>
                <w:b/>
                <w:bCs/>
                <w:color w:val="7030A0"/>
                <w:sz w:val="18"/>
                <w:szCs w:val="18"/>
              </w:rPr>
              <w:t>Performing</w:t>
            </w:r>
            <w:proofErr w:type="gramStart"/>
            <w:r w:rsidRPr="001660E7">
              <w:rPr>
                <w:rFonts w:cstheme="minorHAnsi"/>
                <w:b/>
                <w:bCs/>
                <w:color w:val="7030A0"/>
                <w:sz w:val="18"/>
                <w:szCs w:val="18"/>
              </w:rPr>
              <w:t>:</w:t>
            </w:r>
            <w:proofErr w:type="gramEnd"/>
            <w:r w:rsidRPr="001660E7">
              <w:rPr>
                <w:rFonts w:cstheme="minorHAnsi"/>
                <w:color w:val="7030A0"/>
                <w:sz w:val="18"/>
                <w:szCs w:val="18"/>
              </w:rPr>
              <w:br/>
              <w:t>Play and perform confidently in a range of ensemble contexts using their voice, playing instruments musically, fluently and with accuracy and expression.</w:t>
            </w:r>
            <w:r w:rsidRPr="001660E7">
              <w:rPr>
                <w:rFonts w:cstheme="minorHAnsi"/>
                <w:color w:val="7030A0"/>
                <w:sz w:val="18"/>
                <w:szCs w:val="18"/>
              </w:rPr>
              <w:br/>
              <w:t xml:space="preserve">Perform using the inter-related dimensions of music </w:t>
            </w:r>
            <w:r w:rsidRPr="001660E7">
              <w:rPr>
                <w:rFonts w:cstheme="minorHAnsi"/>
                <w:color w:val="7030A0"/>
                <w:sz w:val="18"/>
                <w:szCs w:val="18"/>
              </w:rPr>
              <w:lastRenderedPageBreak/>
              <w:t>expressively and with increasing sophistication, including use of tonalities, different types of scales and other musical devices.</w:t>
            </w:r>
            <w:r w:rsidRPr="001660E7">
              <w:rPr>
                <w:rFonts w:cstheme="minorHAnsi"/>
                <w:color w:val="7030A0"/>
                <w:sz w:val="18"/>
                <w:szCs w:val="18"/>
              </w:rPr>
              <w:br/>
            </w:r>
            <w:r w:rsidRPr="001660E7">
              <w:rPr>
                <w:rFonts w:cstheme="minorHAnsi"/>
                <w:b/>
                <w:bCs/>
                <w:color w:val="7030A0"/>
                <w:sz w:val="18"/>
                <w:szCs w:val="18"/>
              </w:rPr>
              <w:t>Listening &amp; Understanding:</w:t>
            </w:r>
            <w:r w:rsidRPr="001660E7">
              <w:rPr>
                <w:rFonts w:cstheme="minorHAnsi"/>
                <w:color w:val="7030A0"/>
                <w:sz w:val="18"/>
                <w:szCs w:val="18"/>
              </w:rPr>
              <w:t xml:space="preserve"> </w:t>
            </w:r>
            <w:r w:rsidRPr="001660E7">
              <w:rPr>
                <w:rFonts w:cstheme="minorHAnsi"/>
                <w:color w:val="7030A0"/>
                <w:sz w:val="18"/>
                <w:szCs w:val="18"/>
              </w:rPr>
              <w:br/>
              <w:t>Listen with increasing discrimination to a wide range of music from great musicians and composers.</w:t>
            </w:r>
          </w:p>
        </w:tc>
      </w:tr>
      <w:tr w:rsidR="001660E7" w:rsidRPr="009E6936" w14:paraId="2F62DCA4" w14:textId="77777777" w:rsidTr="00BE6C28">
        <w:trPr>
          <w:trHeight w:val="3960"/>
        </w:trPr>
        <w:tc>
          <w:tcPr>
            <w:tcW w:w="890" w:type="dxa"/>
            <w:tcBorders>
              <w:bottom w:val="single" w:sz="4" w:space="0" w:color="auto"/>
            </w:tcBorders>
            <w:shd w:val="clear" w:color="auto" w:fill="D9D9D9" w:themeFill="background1" w:themeFillShade="D9"/>
          </w:tcPr>
          <w:p w14:paraId="121C834F" w14:textId="4100BB97" w:rsidR="001660E7" w:rsidRPr="00607066" w:rsidRDefault="001660E7" w:rsidP="009E6936">
            <w:pPr>
              <w:rPr>
                <w:rFonts w:cstheme="minorHAnsi"/>
                <w:b/>
                <w:sz w:val="20"/>
                <w:szCs w:val="20"/>
              </w:rPr>
            </w:pPr>
            <w:r w:rsidRPr="00607066">
              <w:rPr>
                <w:rFonts w:cstheme="minorHAnsi"/>
                <w:b/>
                <w:sz w:val="20"/>
                <w:szCs w:val="20"/>
              </w:rPr>
              <w:lastRenderedPageBreak/>
              <w:t>Year 8</w:t>
            </w:r>
          </w:p>
          <w:p w14:paraId="6AE62BF6" w14:textId="77777777" w:rsidR="001660E7" w:rsidRPr="009E6936" w:rsidRDefault="001660E7" w:rsidP="009E6936">
            <w:pPr>
              <w:rPr>
                <w:rFonts w:cstheme="minorHAnsi"/>
                <w:bCs/>
                <w:sz w:val="20"/>
                <w:szCs w:val="20"/>
              </w:rPr>
            </w:pPr>
          </w:p>
          <w:p w14:paraId="1B317A66" w14:textId="77777777" w:rsidR="001660E7" w:rsidRPr="009E6936" w:rsidRDefault="001660E7" w:rsidP="009E6936">
            <w:pPr>
              <w:rPr>
                <w:rFonts w:cstheme="minorHAnsi"/>
                <w:bCs/>
                <w:sz w:val="20"/>
                <w:szCs w:val="20"/>
              </w:rPr>
            </w:pPr>
          </w:p>
          <w:p w14:paraId="5431629C" w14:textId="77777777" w:rsidR="001660E7" w:rsidRPr="009E6936" w:rsidRDefault="001660E7" w:rsidP="009E6936">
            <w:pPr>
              <w:rPr>
                <w:rFonts w:cstheme="minorHAnsi"/>
                <w:bCs/>
                <w:sz w:val="20"/>
                <w:szCs w:val="20"/>
              </w:rPr>
            </w:pPr>
          </w:p>
          <w:p w14:paraId="05A0E66C" w14:textId="77777777" w:rsidR="001660E7" w:rsidRPr="009E6936" w:rsidRDefault="001660E7" w:rsidP="009E6936">
            <w:pPr>
              <w:rPr>
                <w:rFonts w:cstheme="minorHAnsi"/>
                <w:bCs/>
                <w:sz w:val="20"/>
                <w:szCs w:val="20"/>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DA7218B" w14:textId="77777777" w:rsidR="001660E7" w:rsidRPr="00811B5D" w:rsidRDefault="001660E7" w:rsidP="00F211FA">
            <w:pPr>
              <w:rPr>
                <w:rFonts w:cstheme="minorHAnsi"/>
                <w:b/>
                <w:color w:val="0070C0"/>
                <w:sz w:val="18"/>
                <w:szCs w:val="18"/>
              </w:rPr>
            </w:pPr>
            <w:r w:rsidRPr="00811B5D">
              <w:rPr>
                <w:rFonts w:cstheme="minorHAnsi"/>
                <w:b/>
                <w:color w:val="0070C0"/>
                <w:sz w:val="18"/>
                <w:szCs w:val="18"/>
              </w:rPr>
              <w:t>Four Chords</w:t>
            </w:r>
          </w:p>
          <w:p w14:paraId="2FBE8233" w14:textId="77777777" w:rsidR="001660E7" w:rsidRPr="002B4D3A" w:rsidRDefault="001660E7" w:rsidP="00F211FA">
            <w:pPr>
              <w:rPr>
                <w:rFonts w:cstheme="minorHAnsi"/>
                <w:b/>
                <w:bCs/>
                <w:color w:val="FF0000"/>
                <w:sz w:val="18"/>
                <w:szCs w:val="18"/>
              </w:rPr>
            </w:pPr>
          </w:p>
          <w:p w14:paraId="3A95BAEA" w14:textId="77777777" w:rsidR="001660E7" w:rsidRPr="00EA7D86" w:rsidRDefault="001660E7" w:rsidP="00F211FA">
            <w:pPr>
              <w:rPr>
                <w:rFonts w:cstheme="minorHAnsi"/>
                <w:bCs/>
                <w:color w:val="000000" w:themeColor="text1"/>
                <w:sz w:val="18"/>
                <w:szCs w:val="18"/>
              </w:rPr>
            </w:pPr>
            <w:r w:rsidRPr="001A4ACC">
              <w:rPr>
                <w:rFonts w:cstheme="minorHAnsi"/>
                <w:bCs/>
                <w:color w:val="000000" w:themeColor="text1"/>
                <w:sz w:val="18"/>
                <w:szCs w:val="18"/>
              </w:rPr>
              <w:t>In this unit pupils will be given the oppo</w:t>
            </w:r>
            <w:r>
              <w:rPr>
                <w:rFonts w:cstheme="minorHAnsi"/>
                <w:bCs/>
                <w:color w:val="000000" w:themeColor="text1"/>
                <w:sz w:val="18"/>
                <w:szCs w:val="18"/>
              </w:rPr>
              <w:t>rtunity to learn how to play a range of instruments (Guitar, Bass, Keyboard and Drums)</w:t>
            </w:r>
            <w:r w:rsidRPr="001A4ACC">
              <w:rPr>
                <w:rFonts w:cstheme="minorHAnsi"/>
                <w:bCs/>
                <w:color w:val="000000" w:themeColor="text1"/>
                <w:sz w:val="18"/>
                <w:szCs w:val="18"/>
              </w:rPr>
              <w:t xml:space="preserve">. They will learn to play at least four chords (C, F, </w:t>
            </w:r>
            <w:proofErr w:type="spellStart"/>
            <w:r w:rsidRPr="001A4ACC">
              <w:rPr>
                <w:rFonts w:cstheme="minorHAnsi"/>
                <w:bCs/>
                <w:color w:val="000000" w:themeColor="text1"/>
                <w:sz w:val="18"/>
                <w:szCs w:val="18"/>
              </w:rPr>
              <w:t>Dm</w:t>
            </w:r>
            <w:proofErr w:type="spellEnd"/>
            <w:r w:rsidRPr="001A4ACC">
              <w:rPr>
                <w:rFonts w:cstheme="minorHAnsi"/>
                <w:bCs/>
                <w:color w:val="000000" w:themeColor="text1"/>
                <w:sz w:val="18"/>
                <w:szCs w:val="18"/>
              </w:rPr>
              <w:t xml:space="preserve"> and </w:t>
            </w:r>
            <w:r>
              <w:rPr>
                <w:rFonts w:cstheme="minorHAnsi"/>
                <w:bCs/>
                <w:color w:val="000000" w:themeColor="text1"/>
                <w:sz w:val="18"/>
                <w:szCs w:val="18"/>
              </w:rPr>
              <w:t>G) utilising correct techniques and practice.</w:t>
            </w:r>
          </w:p>
          <w:p w14:paraId="1D307B6D" w14:textId="77777777" w:rsidR="001660E7" w:rsidRDefault="001660E7" w:rsidP="00F211FA">
            <w:pPr>
              <w:rPr>
                <w:rFonts w:cstheme="minorHAnsi"/>
                <w:b/>
                <w:bCs/>
                <w:sz w:val="18"/>
                <w:szCs w:val="18"/>
              </w:rPr>
            </w:pPr>
          </w:p>
          <w:p w14:paraId="67FBC4F5" w14:textId="77777777" w:rsidR="001660E7" w:rsidRPr="00811B5D" w:rsidRDefault="001660E7" w:rsidP="00F211FA">
            <w:pPr>
              <w:rPr>
                <w:rFonts w:cstheme="minorHAnsi"/>
                <w:color w:val="7030A0"/>
                <w:sz w:val="18"/>
                <w:szCs w:val="18"/>
              </w:rPr>
            </w:pPr>
            <w:r w:rsidRPr="009E6936">
              <w:rPr>
                <w:rFonts w:cstheme="minorHAnsi"/>
                <w:b/>
                <w:bCs/>
                <w:sz w:val="18"/>
                <w:szCs w:val="18"/>
              </w:rPr>
              <w:t>Key Learning</w:t>
            </w:r>
            <w:r w:rsidRPr="009E6936">
              <w:rPr>
                <w:rFonts w:cstheme="minorHAnsi"/>
                <w:sz w:val="18"/>
                <w:szCs w:val="18"/>
              </w:rPr>
              <w:br/>
            </w:r>
            <w:r w:rsidRPr="00811B5D">
              <w:rPr>
                <w:rFonts w:cstheme="minorHAnsi"/>
                <w:b/>
                <w:bCs/>
                <w:color w:val="7030A0"/>
                <w:sz w:val="18"/>
                <w:szCs w:val="18"/>
              </w:rPr>
              <w:t>Creating/Composing/ Improvising</w:t>
            </w:r>
            <w:proofErr w:type="gramStart"/>
            <w:r w:rsidRPr="00811B5D">
              <w:rPr>
                <w:rFonts w:cstheme="minorHAnsi"/>
                <w:b/>
                <w:bCs/>
                <w:color w:val="7030A0"/>
                <w:sz w:val="18"/>
                <w:szCs w:val="18"/>
              </w:rPr>
              <w:t>:</w:t>
            </w:r>
            <w:proofErr w:type="gramEnd"/>
            <w:r w:rsidRPr="00811B5D">
              <w:rPr>
                <w:rFonts w:cstheme="minorHAnsi"/>
                <w:color w:val="7030A0"/>
                <w:sz w:val="18"/>
                <w:szCs w:val="18"/>
              </w:rPr>
              <w:br/>
              <w:t>Extend and develop musical ideas by drawing on a range of musical structures, styles, genres and traditions.</w:t>
            </w:r>
            <w:r w:rsidRPr="00811B5D">
              <w:rPr>
                <w:rFonts w:cstheme="minorHAnsi"/>
                <w:color w:val="7030A0"/>
                <w:sz w:val="18"/>
                <w:szCs w:val="18"/>
              </w:rPr>
              <w:br/>
              <w:t>Compose using the inter-related dimensions of music expressively and with increasing sophistication, including use of tonalities, different types of scales and other musical devices.</w:t>
            </w:r>
            <w:r w:rsidRPr="00811B5D">
              <w:rPr>
                <w:rFonts w:cstheme="minorHAnsi"/>
                <w:color w:val="7030A0"/>
                <w:sz w:val="18"/>
                <w:szCs w:val="18"/>
              </w:rPr>
              <w:br/>
            </w:r>
            <w:r w:rsidRPr="00811B5D">
              <w:rPr>
                <w:rFonts w:cstheme="minorHAnsi"/>
                <w:b/>
                <w:bCs/>
                <w:color w:val="7030A0"/>
                <w:sz w:val="18"/>
                <w:szCs w:val="18"/>
              </w:rPr>
              <w:t>Using Notation</w:t>
            </w:r>
            <w:proofErr w:type="gramStart"/>
            <w:r w:rsidRPr="00811B5D">
              <w:rPr>
                <w:rFonts w:cstheme="minorHAnsi"/>
                <w:b/>
                <w:bCs/>
                <w:color w:val="7030A0"/>
                <w:sz w:val="18"/>
                <w:szCs w:val="18"/>
              </w:rPr>
              <w:t>:</w:t>
            </w:r>
            <w:proofErr w:type="gramEnd"/>
            <w:r w:rsidRPr="00811B5D">
              <w:rPr>
                <w:rFonts w:cstheme="minorHAnsi"/>
                <w:color w:val="7030A0"/>
                <w:sz w:val="18"/>
                <w:szCs w:val="18"/>
              </w:rPr>
              <w:br/>
              <w:t>Begin to use appropriate notation to communicate musical meaning.</w:t>
            </w:r>
          </w:p>
          <w:p w14:paraId="40BFEC55" w14:textId="77777777" w:rsidR="001660E7" w:rsidRPr="00811B5D" w:rsidRDefault="001660E7" w:rsidP="00F211FA">
            <w:pPr>
              <w:rPr>
                <w:rFonts w:cstheme="minorHAnsi"/>
                <w:color w:val="7030A0"/>
                <w:sz w:val="18"/>
                <w:szCs w:val="18"/>
              </w:rPr>
            </w:pPr>
          </w:p>
          <w:p w14:paraId="1DDA3FFD" w14:textId="77777777" w:rsidR="001660E7" w:rsidRDefault="001660E7" w:rsidP="00F211FA">
            <w:pPr>
              <w:rPr>
                <w:rFonts w:cstheme="minorHAnsi"/>
                <w:color w:val="7030A0"/>
                <w:sz w:val="18"/>
                <w:szCs w:val="18"/>
              </w:rPr>
            </w:pPr>
          </w:p>
          <w:p w14:paraId="58D58ED9" w14:textId="77777777" w:rsidR="001660E7" w:rsidRDefault="001660E7" w:rsidP="00F211FA">
            <w:pPr>
              <w:rPr>
                <w:rFonts w:cstheme="minorHAnsi"/>
                <w:color w:val="7030A0"/>
                <w:sz w:val="18"/>
                <w:szCs w:val="18"/>
              </w:rPr>
            </w:pPr>
          </w:p>
          <w:p w14:paraId="13D5EEAE" w14:textId="77777777" w:rsidR="001660E7" w:rsidRDefault="001660E7" w:rsidP="00F211FA">
            <w:pPr>
              <w:rPr>
                <w:rFonts w:cstheme="minorHAnsi"/>
                <w:color w:val="7030A0"/>
                <w:sz w:val="18"/>
                <w:szCs w:val="18"/>
              </w:rPr>
            </w:pPr>
          </w:p>
          <w:p w14:paraId="11324681" w14:textId="77777777" w:rsidR="001660E7" w:rsidRDefault="001660E7" w:rsidP="00F211FA">
            <w:pPr>
              <w:rPr>
                <w:rFonts w:cstheme="minorHAnsi"/>
                <w:color w:val="7030A0"/>
                <w:sz w:val="18"/>
                <w:szCs w:val="18"/>
              </w:rPr>
            </w:pPr>
          </w:p>
          <w:p w14:paraId="50C78CAB" w14:textId="77777777" w:rsidR="001660E7" w:rsidRDefault="001660E7" w:rsidP="00F211FA">
            <w:pPr>
              <w:rPr>
                <w:rFonts w:cstheme="minorHAnsi"/>
                <w:color w:val="7030A0"/>
                <w:sz w:val="18"/>
                <w:szCs w:val="18"/>
              </w:rPr>
            </w:pPr>
          </w:p>
          <w:p w14:paraId="08B4785B" w14:textId="386493D1" w:rsidR="001660E7" w:rsidRPr="009E6936" w:rsidRDefault="001660E7" w:rsidP="009E6936">
            <w:pPr>
              <w:rPr>
                <w:rFonts w:cstheme="minorHAnsi"/>
                <w:bCs/>
                <w:color w:val="7030A0"/>
                <w:sz w:val="18"/>
                <w:szCs w:val="18"/>
              </w:rPr>
            </w:pPr>
          </w:p>
        </w:tc>
        <w:tc>
          <w:tcPr>
            <w:tcW w:w="2239" w:type="dxa"/>
            <w:tcBorders>
              <w:top w:val="single" w:sz="4" w:space="0" w:color="auto"/>
              <w:left w:val="nil"/>
              <w:bottom w:val="single" w:sz="4" w:space="0" w:color="auto"/>
              <w:right w:val="single" w:sz="4" w:space="0" w:color="auto"/>
            </w:tcBorders>
            <w:shd w:val="clear" w:color="auto" w:fill="auto"/>
          </w:tcPr>
          <w:p w14:paraId="126C52BE" w14:textId="77777777" w:rsidR="001660E7" w:rsidRPr="00811B5D" w:rsidRDefault="001660E7" w:rsidP="00F211FA">
            <w:pPr>
              <w:rPr>
                <w:rFonts w:cstheme="minorHAnsi"/>
                <w:b/>
                <w:color w:val="0070C0"/>
                <w:sz w:val="18"/>
                <w:szCs w:val="18"/>
              </w:rPr>
            </w:pPr>
            <w:r w:rsidRPr="00811B5D">
              <w:rPr>
                <w:rFonts w:cstheme="minorHAnsi"/>
                <w:b/>
                <w:color w:val="0070C0"/>
                <w:sz w:val="18"/>
                <w:szCs w:val="18"/>
              </w:rPr>
              <w:lastRenderedPageBreak/>
              <w:t>Arranging a Christmas Song</w:t>
            </w:r>
          </w:p>
          <w:p w14:paraId="60AEF599" w14:textId="77777777" w:rsidR="001660E7" w:rsidRPr="00811B5D" w:rsidRDefault="001660E7" w:rsidP="00F211FA">
            <w:pPr>
              <w:rPr>
                <w:rFonts w:cstheme="minorHAnsi"/>
                <w:bCs/>
                <w:sz w:val="18"/>
                <w:szCs w:val="18"/>
              </w:rPr>
            </w:pPr>
            <w:r w:rsidRPr="009E6936">
              <w:rPr>
                <w:rFonts w:cstheme="minorHAnsi"/>
                <w:bCs/>
                <w:sz w:val="18"/>
                <w:szCs w:val="18"/>
              </w:rPr>
              <w:br/>
              <w:t xml:space="preserve">In this unit, pupils select a song to perform. They watch and analyse existing arrangements then choose roles for the class band. The group performs an arrangement of the song. </w:t>
            </w:r>
            <w:r w:rsidRPr="009E6936">
              <w:rPr>
                <w:rFonts w:cstheme="minorHAnsi"/>
                <w:bCs/>
                <w:i/>
                <w:iCs/>
                <w:sz w:val="18"/>
                <w:szCs w:val="18"/>
              </w:rPr>
              <w:t>(AQA Unit 73619: Performing in a Band)</w:t>
            </w:r>
            <w:r w:rsidRPr="009E6936">
              <w:rPr>
                <w:rFonts w:cstheme="minorHAnsi"/>
                <w:bCs/>
                <w:sz w:val="18"/>
                <w:szCs w:val="18"/>
              </w:rPr>
              <w:br/>
            </w:r>
          </w:p>
          <w:p w14:paraId="0E79FA9A" w14:textId="3310DFBA" w:rsidR="001660E7" w:rsidRPr="009E6936" w:rsidRDefault="001660E7" w:rsidP="009E6936">
            <w:pPr>
              <w:rPr>
                <w:rFonts w:cstheme="minorHAnsi"/>
                <w:bCs/>
                <w:color w:val="FF0000"/>
                <w:sz w:val="18"/>
                <w:szCs w:val="18"/>
              </w:rPr>
            </w:pPr>
            <w:r w:rsidRPr="009E6936">
              <w:rPr>
                <w:rFonts w:cstheme="minorHAnsi"/>
                <w:b/>
                <w:sz w:val="18"/>
                <w:szCs w:val="18"/>
              </w:rPr>
              <w:t>Key Learning</w:t>
            </w:r>
            <w:r w:rsidRPr="009E6936">
              <w:rPr>
                <w:rFonts w:cstheme="minorHAnsi"/>
                <w:bCs/>
                <w:sz w:val="18"/>
                <w:szCs w:val="18"/>
              </w:rPr>
              <w:br/>
            </w:r>
            <w:r w:rsidRPr="00811B5D">
              <w:rPr>
                <w:rFonts w:cstheme="minorHAnsi"/>
                <w:b/>
                <w:i/>
                <w:iCs/>
                <w:color w:val="7030A0"/>
                <w:sz w:val="18"/>
                <w:szCs w:val="18"/>
              </w:rPr>
              <w:t>Performing</w:t>
            </w:r>
            <w:proofErr w:type="gramStart"/>
            <w:r w:rsidRPr="00811B5D">
              <w:rPr>
                <w:rFonts w:cstheme="minorHAnsi"/>
                <w:b/>
                <w:i/>
                <w:iCs/>
                <w:color w:val="7030A0"/>
                <w:sz w:val="18"/>
                <w:szCs w:val="18"/>
              </w:rPr>
              <w:t>:</w:t>
            </w:r>
            <w:proofErr w:type="gramEnd"/>
            <w:r w:rsidRPr="00811B5D">
              <w:rPr>
                <w:rFonts w:cstheme="minorHAnsi"/>
                <w:bCs/>
                <w:color w:val="7030A0"/>
                <w:sz w:val="18"/>
                <w:szCs w:val="18"/>
              </w:rPr>
              <w:br/>
              <w:t>Play and perform confidently in an ensemble context using their voice or playing instruments musically, fluently and with accuracy and expression.</w:t>
            </w:r>
            <w:r w:rsidRPr="00811B5D">
              <w:rPr>
                <w:rFonts w:cstheme="minorHAnsi"/>
                <w:bCs/>
                <w:color w:val="7030A0"/>
                <w:sz w:val="18"/>
                <w:szCs w:val="18"/>
              </w:rPr>
              <w:br/>
              <w:t>Perform using the inter-related dimensions of music expressively, including use of tonalities, different types of scales and other musical devices.</w:t>
            </w:r>
            <w:r w:rsidRPr="00811B5D">
              <w:rPr>
                <w:rFonts w:cstheme="minorHAnsi"/>
                <w:bCs/>
                <w:color w:val="7030A0"/>
                <w:sz w:val="18"/>
                <w:szCs w:val="18"/>
              </w:rPr>
              <w:br/>
            </w:r>
            <w:r w:rsidRPr="00811B5D">
              <w:rPr>
                <w:rFonts w:cstheme="minorHAnsi"/>
                <w:b/>
                <w:i/>
                <w:iCs/>
                <w:color w:val="7030A0"/>
                <w:sz w:val="18"/>
                <w:szCs w:val="18"/>
              </w:rPr>
              <w:t>Listening &amp; Understanding:</w:t>
            </w:r>
            <w:r w:rsidRPr="00811B5D">
              <w:rPr>
                <w:rFonts w:cstheme="minorHAnsi"/>
                <w:bCs/>
                <w:i/>
                <w:iCs/>
                <w:color w:val="7030A0"/>
                <w:sz w:val="18"/>
                <w:szCs w:val="18"/>
              </w:rPr>
              <w:t xml:space="preserve"> </w:t>
            </w:r>
            <w:r w:rsidRPr="00811B5D">
              <w:rPr>
                <w:rFonts w:cstheme="minorHAnsi"/>
                <w:bCs/>
                <w:color w:val="7030A0"/>
                <w:sz w:val="18"/>
                <w:szCs w:val="18"/>
              </w:rPr>
              <w:br/>
              <w:t xml:space="preserve">Develop an understanding </w:t>
            </w:r>
            <w:r w:rsidRPr="00811B5D">
              <w:rPr>
                <w:rFonts w:cstheme="minorHAnsi"/>
                <w:bCs/>
                <w:color w:val="7030A0"/>
                <w:sz w:val="18"/>
                <w:szCs w:val="18"/>
              </w:rPr>
              <w:lastRenderedPageBreak/>
              <w:t>of the music that they perform. Identify the use of tonalities, different types of scales and other musical devices.</w:t>
            </w:r>
            <w:r w:rsidRPr="00811B5D">
              <w:rPr>
                <w:rFonts w:cstheme="minorHAnsi"/>
                <w:bCs/>
                <w:color w:val="7030A0"/>
                <w:sz w:val="18"/>
                <w:szCs w:val="18"/>
              </w:rPr>
              <w:br/>
            </w:r>
            <w:r w:rsidRPr="00811B5D">
              <w:rPr>
                <w:rFonts w:cstheme="minorHAnsi"/>
                <w:b/>
                <w:i/>
                <w:iCs/>
                <w:color w:val="7030A0"/>
                <w:sz w:val="18"/>
                <w:szCs w:val="18"/>
              </w:rPr>
              <w:t>Using Notation</w:t>
            </w:r>
            <w:proofErr w:type="gramStart"/>
            <w:r w:rsidRPr="00811B5D">
              <w:rPr>
                <w:rFonts w:cstheme="minorHAnsi"/>
                <w:b/>
                <w:i/>
                <w:iCs/>
                <w:color w:val="7030A0"/>
                <w:sz w:val="18"/>
                <w:szCs w:val="18"/>
              </w:rPr>
              <w:t>:</w:t>
            </w:r>
            <w:proofErr w:type="gramEnd"/>
            <w:r w:rsidRPr="00811B5D">
              <w:rPr>
                <w:rFonts w:cstheme="minorHAnsi"/>
                <w:bCs/>
                <w:color w:val="7030A0"/>
                <w:sz w:val="18"/>
                <w:szCs w:val="18"/>
              </w:rPr>
              <w:br/>
              <w:t>Use staff and other relevant notations appropriately.</w:t>
            </w:r>
          </w:p>
        </w:tc>
        <w:tc>
          <w:tcPr>
            <w:tcW w:w="2444" w:type="dxa"/>
            <w:tcBorders>
              <w:top w:val="single" w:sz="4" w:space="0" w:color="auto"/>
              <w:left w:val="nil"/>
              <w:bottom w:val="single" w:sz="4" w:space="0" w:color="auto"/>
              <w:right w:val="single" w:sz="4" w:space="0" w:color="auto"/>
            </w:tcBorders>
            <w:shd w:val="clear" w:color="auto" w:fill="auto"/>
          </w:tcPr>
          <w:p w14:paraId="2963A0B0" w14:textId="77777777" w:rsidR="001660E7" w:rsidRPr="00811B5D" w:rsidRDefault="001660E7" w:rsidP="00F211FA">
            <w:pPr>
              <w:rPr>
                <w:rFonts w:cstheme="minorHAnsi"/>
                <w:b/>
                <w:color w:val="0070C0"/>
                <w:sz w:val="18"/>
                <w:szCs w:val="18"/>
              </w:rPr>
            </w:pPr>
            <w:r w:rsidRPr="00811B5D">
              <w:rPr>
                <w:rFonts w:cstheme="minorHAnsi"/>
                <w:b/>
                <w:color w:val="0070C0"/>
                <w:sz w:val="18"/>
                <w:szCs w:val="18"/>
              </w:rPr>
              <w:lastRenderedPageBreak/>
              <w:t>Composing Game Theme Music</w:t>
            </w:r>
          </w:p>
          <w:p w14:paraId="788F9A9E" w14:textId="6E1849AA" w:rsidR="001660E7" w:rsidRPr="00BE6C28" w:rsidRDefault="001660E7" w:rsidP="009E6936">
            <w:pPr>
              <w:rPr>
                <w:rFonts w:cstheme="minorHAnsi"/>
                <w:bCs/>
                <w:color w:val="7030A0"/>
                <w:sz w:val="18"/>
                <w:szCs w:val="18"/>
              </w:rPr>
            </w:pPr>
            <w:r w:rsidRPr="009E6936">
              <w:rPr>
                <w:rFonts w:cstheme="minorHAnsi"/>
                <w:bCs/>
                <w:sz w:val="18"/>
                <w:szCs w:val="18"/>
              </w:rPr>
              <w:br/>
              <w:t>In this unit, pupils develop their understanding and skills at composing music to enhance a mood or theme using computer game-style video loops as starting points.</w:t>
            </w:r>
            <w:r w:rsidRPr="009E6936">
              <w:rPr>
                <w:rFonts w:cstheme="minorHAnsi"/>
                <w:bCs/>
                <w:sz w:val="18"/>
                <w:szCs w:val="18"/>
              </w:rPr>
              <w:br/>
            </w:r>
            <w:r w:rsidRPr="009E6936">
              <w:rPr>
                <w:rFonts w:cstheme="minorHAnsi"/>
                <w:bCs/>
                <w:sz w:val="18"/>
                <w:szCs w:val="18"/>
              </w:rPr>
              <w:br/>
            </w:r>
            <w:r w:rsidRPr="009E6936">
              <w:rPr>
                <w:rFonts w:cstheme="minorHAnsi"/>
                <w:b/>
                <w:sz w:val="18"/>
                <w:szCs w:val="18"/>
              </w:rPr>
              <w:t>Key Learning</w:t>
            </w:r>
            <w:r w:rsidRPr="009E6936">
              <w:rPr>
                <w:rFonts w:cstheme="minorHAnsi"/>
                <w:b/>
                <w:sz w:val="18"/>
                <w:szCs w:val="18"/>
              </w:rPr>
              <w:br/>
            </w:r>
            <w:r w:rsidRPr="009E6936">
              <w:rPr>
                <w:rFonts w:cstheme="minorHAnsi"/>
                <w:b/>
                <w:i/>
                <w:iCs/>
                <w:color w:val="7030A0"/>
                <w:sz w:val="18"/>
                <w:szCs w:val="18"/>
              </w:rPr>
              <w:t>Creating/Composing/ Improvising</w:t>
            </w:r>
            <w:proofErr w:type="gramStart"/>
            <w:r w:rsidRPr="009E6936">
              <w:rPr>
                <w:rFonts w:cstheme="minorHAnsi"/>
                <w:b/>
                <w:i/>
                <w:iCs/>
                <w:color w:val="7030A0"/>
                <w:sz w:val="18"/>
                <w:szCs w:val="18"/>
              </w:rPr>
              <w:t>:</w:t>
            </w:r>
            <w:proofErr w:type="gramEnd"/>
            <w:r w:rsidRPr="009E6936">
              <w:rPr>
                <w:rFonts w:cstheme="minorHAnsi"/>
                <w:bCs/>
                <w:color w:val="7030A0"/>
                <w:sz w:val="18"/>
                <w:szCs w:val="18"/>
              </w:rPr>
              <w:br/>
              <w:t>Extend and develop musical ideas by using musical structures, styles, genres and traditions.</w:t>
            </w:r>
            <w:r w:rsidRPr="009E6936">
              <w:rPr>
                <w:rFonts w:cstheme="minorHAnsi"/>
                <w:bCs/>
                <w:color w:val="7030A0"/>
                <w:sz w:val="18"/>
                <w:szCs w:val="18"/>
              </w:rPr>
              <w:br/>
              <w:t>Compose using the inter-related dimensions of music expressively, including use of tonalities, different types of scales and other musical devices.</w:t>
            </w:r>
            <w:r w:rsidRPr="009E6936">
              <w:rPr>
                <w:rFonts w:cstheme="minorHAnsi"/>
                <w:bCs/>
                <w:color w:val="7030A0"/>
                <w:sz w:val="18"/>
                <w:szCs w:val="18"/>
              </w:rPr>
              <w:br/>
            </w:r>
            <w:r w:rsidRPr="009E6936">
              <w:rPr>
                <w:rFonts w:cstheme="minorHAnsi"/>
                <w:b/>
                <w:i/>
                <w:iCs/>
                <w:color w:val="7030A0"/>
                <w:sz w:val="18"/>
                <w:szCs w:val="18"/>
              </w:rPr>
              <w:t>Listening &amp; Understanding:</w:t>
            </w:r>
            <w:r w:rsidRPr="009E6936">
              <w:rPr>
                <w:rFonts w:cstheme="minorHAnsi"/>
                <w:bCs/>
                <w:i/>
                <w:iCs/>
                <w:color w:val="7030A0"/>
                <w:sz w:val="18"/>
                <w:szCs w:val="18"/>
              </w:rPr>
              <w:t xml:space="preserve"> </w:t>
            </w:r>
            <w:r w:rsidRPr="009E6936">
              <w:rPr>
                <w:rFonts w:cstheme="minorHAnsi"/>
                <w:bCs/>
                <w:color w:val="7030A0"/>
                <w:sz w:val="18"/>
                <w:szCs w:val="18"/>
              </w:rPr>
              <w:br/>
              <w:t>Identify the use of tonalities, different types of scales and other musical devices.</w:t>
            </w:r>
            <w:r w:rsidRPr="009E6936">
              <w:rPr>
                <w:rFonts w:cstheme="minorHAnsi"/>
                <w:bCs/>
                <w:color w:val="7030A0"/>
                <w:sz w:val="18"/>
                <w:szCs w:val="18"/>
              </w:rPr>
              <w:br/>
            </w:r>
            <w:r w:rsidRPr="009E6936">
              <w:rPr>
                <w:rFonts w:cstheme="minorHAnsi"/>
                <w:b/>
                <w:i/>
                <w:iCs/>
                <w:color w:val="7030A0"/>
                <w:sz w:val="18"/>
                <w:szCs w:val="18"/>
              </w:rPr>
              <w:t>Using Technology</w:t>
            </w:r>
            <w:proofErr w:type="gramStart"/>
            <w:r w:rsidRPr="009E6936">
              <w:rPr>
                <w:rFonts w:cstheme="minorHAnsi"/>
                <w:b/>
                <w:i/>
                <w:iCs/>
                <w:color w:val="7030A0"/>
                <w:sz w:val="18"/>
                <w:szCs w:val="18"/>
              </w:rPr>
              <w:t>:</w:t>
            </w:r>
            <w:proofErr w:type="gramEnd"/>
            <w:r w:rsidRPr="009E6936">
              <w:rPr>
                <w:rFonts w:cstheme="minorHAnsi"/>
                <w:bCs/>
                <w:color w:val="7030A0"/>
                <w:sz w:val="18"/>
                <w:szCs w:val="18"/>
              </w:rPr>
              <w:br/>
              <w:t xml:space="preserve">Make considered choices when using music software to </w:t>
            </w:r>
            <w:r w:rsidRPr="009E6936">
              <w:rPr>
                <w:rFonts w:cstheme="minorHAnsi"/>
                <w:bCs/>
                <w:color w:val="7030A0"/>
                <w:sz w:val="18"/>
                <w:szCs w:val="18"/>
              </w:rPr>
              <w:lastRenderedPageBreak/>
              <w:t>create and edit music using loops, MIDI controlled virtual instruments and other sounds.</w:t>
            </w:r>
          </w:p>
        </w:tc>
        <w:tc>
          <w:tcPr>
            <w:tcW w:w="2410" w:type="dxa"/>
            <w:tcBorders>
              <w:top w:val="single" w:sz="4" w:space="0" w:color="auto"/>
              <w:left w:val="nil"/>
              <w:bottom w:val="single" w:sz="4" w:space="0" w:color="auto"/>
              <w:right w:val="single" w:sz="4" w:space="0" w:color="auto"/>
            </w:tcBorders>
            <w:shd w:val="clear" w:color="auto" w:fill="auto"/>
          </w:tcPr>
          <w:p w14:paraId="34CEF4C5" w14:textId="77777777" w:rsidR="001660E7" w:rsidRPr="00811B5D" w:rsidRDefault="001660E7" w:rsidP="00F211FA">
            <w:pPr>
              <w:rPr>
                <w:rFonts w:cstheme="minorHAnsi"/>
                <w:b/>
                <w:color w:val="0070C0"/>
                <w:sz w:val="18"/>
                <w:szCs w:val="18"/>
              </w:rPr>
            </w:pPr>
            <w:r w:rsidRPr="00811B5D">
              <w:rPr>
                <w:rFonts w:cstheme="minorHAnsi"/>
                <w:b/>
                <w:color w:val="0070C0"/>
                <w:sz w:val="18"/>
                <w:szCs w:val="18"/>
              </w:rPr>
              <w:lastRenderedPageBreak/>
              <w:t>Samba Band</w:t>
            </w:r>
          </w:p>
          <w:p w14:paraId="382B93D6" w14:textId="029106B5" w:rsidR="001660E7" w:rsidRPr="009E6936" w:rsidRDefault="001660E7" w:rsidP="009E6936">
            <w:pPr>
              <w:rPr>
                <w:rFonts w:cstheme="minorHAnsi"/>
                <w:bCs/>
                <w:sz w:val="18"/>
                <w:szCs w:val="18"/>
              </w:rPr>
            </w:pPr>
            <w:r w:rsidRPr="009E6936">
              <w:rPr>
                <w:rFonts w:cstheme="minorHAnsi"/>
                <w:bCs/>
                <w:sz w:val="18"/>
                <w:szCs w:val="18"/>
              </w:rPr>
              <w:br/>
              <w:t>In this unit, pupils learn to play common rhythm patterns and techniques on Samba percussion instruments. They choose a role and participate in a group Samba band performance, responding to the leader's signals</w:t>
            </w:r>
            <w:r w:rsidRPr="009E6936">
              <w:rPr>
                <w:rFonts w:cstheme="minorHAnsi"/>
                <w:bCs/>
                <w:i/>
                <w:iCs/>
                <w:sz w:val="18"/>
                <w:szCs w:val="18"/>
              </w:rPr>
              <w:t>. (AQA Unit 70110: Introducing Samba Rhythms)</w:t>
            </w:r>
            <w:r w:rsidRPr="009E6936">
              <w:rPr>
                <w:rFonts w:cstheme="minorHAnsi"/>
                <w:bCs/>
                <w:i/>
                <w:iCs/>
                <w:sz w:val="18"/>
                <w:szCs w:val="18"/>
              </w:rPr>
              <w:br/>
            </w:r>
            <w:r w:rsidRPr="009E6936">
              <w:rPr>
                <w:rFonts w:cstheme="minorHAnsi"/>
                <w:bCs/>
                <w:sz w:val="18"/>
                <w:szCs w:val="18"/>
              </w:rPr>
              <w:br/>
            </w:r>
            <w:r w:rsidRPr="009E6936">
              <w:rPr>
                <w:rFonts w:cstheme="minorHAnsi"/>
                <w:b/>
                <w:sz w:val="18"/>
                <w:szCs w:val="18"/>
              </w:rPr>
              <w:t>Key Learning</w:t>
            </w:r>
            <w:r w:rsidRPr="009E6936">
              <w:rPr>
                <w:rFonts w:cstheme="minorHAnsi"/>
                <w:b/>
                <w:sz w:val="18"/>
                <w:szCs w:val="18"/>
              </w:rPr>
              <w:br/>
            </w:r>
            <w:r w:rsidRPr="00811B5D">
              <w:rPr>
                <w:rFonts w:cstheme="minorHAnsi"/>
                <w:b/>
                <w:i/>
                <w:iCs/>
                <w:color w:val="7030A0"/>
                <w:sz w:val="18"/>
                <w:szCs w:val="18"/>
              </w:rPr>
              <w:t>Performing</w:t>
            </w:r>
            <w:proofErr w:type="gramStart"/>
            <w:r w:rsidRPr="00811B5D">
              <w:rPr>
                <w:rFonts w:cstheme="minorHAnsi"/>
                <w:b/>
                <w:i/>
                <w:iCs/>
                <w:color w:val="7030A0"/>
                <w:sz w:val="18"/>
                <w:szCs w:val="18"/>
              </w:rPr>
              <w:t>:</w:t>
            </w:r>
            <w:proofErr w:type="gramEnd"/>
            <w:r w:rsidRPr="00811B5D">
              <w:rPr>
                <w:rFonts w:cstheme="minorHAnsi"/>
                <w:bCs/>
                <w:color w:val="7030A0"/>
                <w:sz w:val="18"/>
                <w:szCs w:val="18"/>
              </w:rPr>
              <w:br/>
              <w:t>Play and perform confidently in ensembles, playing instruments musically, fluently and with accuracy and expression.</w:t>
            </w:r>
            <w:r w:rsidRPr="00811B5D">
              <w:rPr>
                <w:rFonts w:cstheme="minorHAnsi"/>
                <w:bCs/>
                <w:color w:val="7030A0"/>
                <w:sz w:val="18"/>
                <w:szCs w:val="18"/>
              </w:rPr>
              <w:br/>
              <w:t>Perform using the inter-related dimensions of music expressively, including use of various musical devices.</w:t>
            </w:r>
            <w:r w:rsidRPr="00811B5D">
              <w:rPr>
                <w:rFonts w:cstheme="minorHAnsi"/>
                <w:bCs/>
                <w:color w:val="7030A0"/>
                <w:sz w:val="18"/>
                <w:szCs w:val="18"/>
              </w:rPr>
              <w:br/>
            </w:r>
            <w:r w:rsidRPr="00811B5D">
              <w:rPr>
                <w:rFonts w:cstheme="minorHAnsi"/>
                <w:b/>
                <w:i/>
                <w:iCs/>
                <w:color w:val="7030A0"/>
                <w:sz w:val="18"/>
                <w:szCs w:val="18"/>
              </w:rPr>
              <w:t>Creating/Composing/ Improvising</w:t>
            </w:r>
            <w:proofErr w:type="gramStart"/>
            <w:r w:rsidRPr="00811B5D">
              <w:rPr>
                <w:rFonts w:cstheme="minorHAnsi"/>
                <w:b/>
                <w:i/>
                <w:iCs/>
                <w:color w:val="7030A0"/>
                <w:sz w:val="18"/>
                <w:szCs w:val="18"/>
              </w:rPr>
              <w:t>:</w:t>
            </w:r>
            <w:proofErr w:type="gramEnd"/>
            <w:r w:rsidRPr="00811B5D">
              <w:rPr>
                <w:rFonts w:cstheme="minorHAnsi"/>
                <w:bCs/>
                <w:color w:val="7030A0"/>
                <w:sz w:val="18"/>
                <w:szCs w:val="18"/>
              </w:rPr>
              <w:br/>
              <w:t xml:space="preserve">Compose a call and response section using the inter-related dimensions of music </w:t>
            </w:r>
            <w:r w:rsidRPr="00811B5D">
              <w:rPr>
                <w:rFonts w:cstheme="minorHAnsi"/>
                <w:bCs/>
                <w:color w:val="7030A0"/>
                <w:sz w:val="18"/>
                <w:szCs w:val="18"/>
              </w:rPr>
              <w:lastRenderedPageBreak/>
              <w:t>expressively.</w:t>
            </w:r>
            <w:r w:rsidRPr="00811B5D">
              <w:rPr>
                <w:rFonts w:cstheme="minorHAnsi"/>
                <w:bCs/>
                <w:color w:val="7030A0"/>
                <w:sz w:val="18"/>
                <w:szCs w:val="18"/>
              </w:rPr>
              <w:br/>
            </w:r>
            <w:r w:rsidRPr="00811B5D">
              <w:rPr>
                <w:rFonts w:cstheme="minorHAnsi"/>
                <w:b/>
                <w:i/>
                <w:iCs/>
                <w:color w:val="7030A0"/>
                <w:sz w:val="18"/>
                <w:szCs w:val="18"/>
              </w:rPr>
              <w:t>Listening &amp; Understanding:</w:t>
            </w:r>
            <w:r w:rsidRPr="00811B5D">
              <w:rPr>
                <w:rFonts w:cstheme="minorHAnsi"/>
                <w:bCs/>
                <w:i/>
                <w:iCs/>
                <w:color w:val="7030A0"/>
                <w:sz w:val="18"/>
                <w:szCs w:val="18"/>
              </w:rPr>
              <w:t xml:space="preserve"> </w:t>
            </w:r>
            <w:r w:rsidRPr="00811B5D">
              <w:rPr>
                <w:rFonts w:cstheme="minorHAnsi"/>
                <w:bCs/>
                <w:color w:val="7030A0"/>
                <w:sz w:val="18"/>
                <w:szCs w:val="18"/>
              </w:rPr>
              <w:br/>
              <w:t xml:space="preserve">Listen with discrimination to a wide range of music. Develop an understanding of the music that they perform and to which they listen, and its history. </w:t>
            </w:r>
          </w:p>
        </w:tc>
        <w:tc>
          <w:tcPr>
            <w:tcW w:w="2409" w:type="dxa"/>
            <w:tcBorders>
              <w:top w:val="single" w:sz="4" w:space="0" w:color="auto"/>
              <w:left w:val="nil"/>
              <w:bottom w:val="single" w:sz="4" w:space="0" w:color="auto"/>
              <w:right w:val="single" w:sz="4" w:space="0" w:color="auto"/>
            </w:tcBorders>
            <w:shd w:val="clear" w:color="auto" w:fill="auto"/>
          </w:tcPr>
          <w:p w14:paraId="10BAF8C4" w14:textId="77777777" w:rsidR="001660E7" w:rsidRPr="00811B5D" w:rsidRDefault="001660E7" w:rsidP="00F211FA">
            <w:pPr>
              <w:rPr>
                <w:rFonts w:cstheme="minorHAnsi"/>
                <w:b/>
                <w:color w:val="0070C0"/>
                <w:sz w:val="18"/>
                <w:szCs w:val="18"/>
              </w:rPr>
            </w:pPr>
            <w:r w:rsidRPr="00811B5D">
              <w:rPr>
                <w:rFonts w:cstheme="minorHAnsi"/>
                <w:b/>
                <w:color w:val="0070C0"/>
                <w:sz w:val="18"/>
                <w:szCs w:val="18"/>
              </w:rPr>
              <w:lastRenderedPageBreak/>
              <w:t>Instrumental Skills (Ensemble)</w:t>
            </w:r>
          </w:p>
          <w:p w14:paraId="19A65DB3" w14:textId="6FE634B8" w:rsidR="001660E7" w:rsidRPr="009E6936" w:rsidRDefault="001660E7" w:rsidP="009E6936">
            <w:pPr>
              <w:rPr>
                <w:rFonts w:cstheme="minorHAnsi"/>
                <w:bCs/>
                <w:sz w:val="18"/>
                <w:szCs w:val="18"/>
              </w:rPr>
            </w:pPr>
            <w:r w:rsidRPr="009E6936">
              <w:rPr>
                <w:rFonts w:cstheme="minorHAnsi"/>
                <w:sz w:val="18"/>
                <w:szCs w:val="18"/>
              </w:rPr>
              <w:br/>
              <w:t xml:space="preserve">In this unit, pupils compose, extend and develop musical ideas. They use musical structures and layers of sounds to compose a complete piece that they can perform or record. </w:t>
            </w:r>
            <w:r w:rsidRPr="00607066">
              <w:rPr>
                <w:rFonts w:cstheme="minorHAnsi"/>
                <w:i/>
                <w:iCs/>
                <w:sz w:val="18"/>
                <w:szCs w:val="18"/>
              </w:rPr>
              <w:t>(AQA Unit 74537: Composing in a Group)</w:t>
            </w:r>
            <w:r w:rsidRPr="00607066">
              <w:rPr>
                <w:rFonts w:cstheme="minorHAnsi"/>
                <w:i/>
                <w:iCs/>
                <w:sz w:val="18"/>
                <w:szCs w:val="18"/>
              </w:rPr>
              <w:br/>
            </w:r>
            <w:r w:rsidRPr="009E6936">
              <w:rPr>
                <w:rFonts w:cstheme="minorHAnsi"/>
                <w:sz w:val="18"/>
                <w:szCs w:val="18"/>
              </w:rPr>
              <w:br/>
            </w:r>
            <w:r w:rsidRPr="009E6936">
              <w:rPr>
                <w:rFonts w:cstheme="minorHAnsi"/>
                <w:b/>
                <w:bCs/>
                <w:sz w:val="18"/>
                <w:szCs w:val="18"/>
              </w:rPr>
              <w:t>Key Learning</w:t>
            </w:r>
            <w:r w:rsidRPr="009E6936">
              <w:rPr>
                <w:rFonts w:cstheme="minorHAnsi"/>
                <w:sz w:val="18"/>
                <w:szCs w:val="18"/>
              </w:rPr>
              <w:br/>
            </w:r>
            <w:r w:rsidRPr="00811B5D">
              <w:rPr>
                <w:rFonts w:cstheme="minorHAnsi"/>
                <w:b/>
                <w:bCs/>
                <w:color w:val="7030A0"/>
                <w:sz w:val="18"/>
                <w:szCs w:val="18"/>
              </w:rPr>
              <w:t>Creating/Composing/ Improvising</w:t>
            </w:r>
            <w:proofErr w:type="gramStart"/>
            <w:r w:rsidRPr="00811B5D">
              <w:rPr>
                <w:rFonts w:cstheme="minorHAnsi"/>
                <w:b/>
                <w:bCs/>
                <w:color w:val="7030A0"/>
                <w:sz w:val="18"/>
                <w:szCs w:val="18"/>
              </w:rPr>
              <w:t>:</w:t>
            </w:r>
            <w:proofErr w:type="gramEnd"/>
            <w:r w:rsidRPr="00811B5D">
              <w:rPr>
                <w:rFonts w:cstheme="minorHAnsi"/>
                <w:color w:val="7030A0"/>
                <w:sz w:val="18"/>
                <w:szCs w:val="18"/>
              </w:rPr>
              <w:br/>
              <w:t>Extend and develop musical ideas by drawing on a range of musical structures, styles, genres and traditions.</w:t>
            </w:r>
            <w:r w:rsidRPr="00811B5D">
              <w:rPr>
                <w:rFonts w:cstheme="minorHAnsi"/>
                <w:color w:val="7030A0"/>
                <w:sz w:val="18"/>
                <w:szCs w:val="18"/>
              </w:rPr>
              <w:br/>
              <w:t>Compose using the inter-related dimensions of music expressively and with increasing sophistication, including use of tonalities, different types of scales and other musical devices.</w:t>
            </w:r>
            <w:r w:rsidRPr="00811B5D">
              <w:rPr>
                <w:rFonts w:cstheme="minorHAnsi"/>
                <w:color w:val="7030A0"/>
                <w:sz w:val="18"/>
                <w:szCs w:val="18"/>
              </w:rPr>
              <w:br/>
            </w:r>
            <w:r w:rsidRPr="00811B5D">
              <w:rPr>
                <w:rFonts w:cstheme="minorHAnsi"/>
                <w:b/>
                <w:bCs/>
                <w:color w:val="7030A0"/>
                <w:sz w:val="18"/>
                <w:szCs w:val="18"/>
              </w:rPr>
              <w:t>Using Notation</w:t>
            </w:r>
            <w:proofErr w:type="gramStart"/>
            <w:r w:rsidRPr="00811B5D">
              <w:rPr>
                <w:rFonts w:cstheme="minorHAnsi"/>
                <w:b/>
                <w:bCs/>
                <w:color w:val="7030A0"/>
                <w:sz w:val="18"/>
                <w:szCs w:val="18"/>
              </w:rPr>
              <w:t>:</w:t>
            </w:r>
            <w:proofErr w:type="gramEnd"/>
            <w:r w:rsidRPr="00811B5D">
              <w:rPr>
                <w:rFonts w:cstheme="minorHAnsi"/>
                <w:color w:val="7030A0"/>
                <w:sz w:val="18"/>
                <w:szCs w:val="18"/>
              </w:rPr>
              <w:br/>
              <w:t xml:space="preserve">Begin to use appropriate notation to communicate </w:t>
            </w:r>
            <w:r w:rsidRPr="00811B5D">
              <w:rPr>
                <w:rFonts w:cstheme="minorHAnsi"/>
                <w:color w:val="7030A0"/>
                <w:sz w:val="18"/>
                <w:szCs w:val="18"/>
              </w:rPr>
              <w:lastRenderedPageBreak/>
              <w:t>musical meaning.</w:t>
            </w:r>
          </w:p>
        </w:tc>
        <w:tc>
          <w:tcPr>
            <w:tcW w:w="2410" w:type="dxa"/>
            <w:tcBorders>
              <w:top w:val="single" w:sz="4" w:space="0" w:color="auto"/>
              <w:left w:val="nil"/>
              <w:bottom w:val="single" w:sz="4" w:space="0" w:color="auto"/>
              <w:right w:val="single" w:sz="4" w:space="0" w:color="auto"/>
            </w:tcBorders>
            <w:shd w:val="clear" w:color="auto" w:fill="auto"/>
          </w:tcPr>
          <w:p w14:paraId="192E6B37" w14:textId="77777777" w:rsidR="001660E7" w:rsidRPr="00811B5D" w:rsidRDefault="001660E7" w:rsidP="00F211FA">
            <w:pPr>
              <w:rPr>
                <w:rFonts w:cstheme="minorHAnsi"/>
                <w:bCs/>
                <w:color w:val="7030A0"/>
                <w:sz w:val="18"/>
                <w:szCs w:val="18"/>
              </w:rPr>
            </w:pPr>
            <w:r w:rsidRPr="00811B5D">
              <w:rPr>
                <w:rFonts w:cstheme="minorHAnsi"/>
                <w:b/>
                <w:color w:val="0070C0"/>
                <w:sz w:val="18"/>
                <w:szCs w:val="18"/>
              </w:rPr>
              <w:lastRenderedPageBreak/>
              <w:t>Trance Music</w:t>
            </w:r>
            <w:r w:rsidRPr="009E6936">
              <w:rPr>
                <w:rFonts w:cstheme="minorHAnsi"/>
                <w:bCs/>
                <w:sz w:val="18"/>
                <w:szCs w:val="18"/>
              </w:rPr>
              <w:br/>
              <w:t xml:space="preserve">In </w:t>
            </w:r>
            <w:proofErr w:type="gramStart"/>
            <w:r w:rsidRPr="009E6936">
              <w:rPr>
                <w:rFonts w:cstheme="minorHAnsi"/>
                <w:bCs/>
                <w:sz w:val="18"/>
                <w:szCs w:val="18"/>
              </w:rPr>
              <w:t>this unit pupils</w:t>
            </w:r>
            <w:proofErr w:type="gramEnd"/>
            <w:r w:rsidRPr="009E6936">
              <w:rPr>
                <w:rFonts w:cstheme="minorHAnsi"/>
                <w:bCs/>
                <w:sz w:val="18"/>
                <w:szCs w:val="18"/>
              </w:rPr>
              <w:t xml:space="preserve"> learn how to use music sequencing software to</w:t>
            </w:r>
            <w:r w:rsidRPr="009E6936">
              <w:rPr>
                <w:rFonts w:cstheme="minorHAnsi"/>
                <w:bCs/>
                <w:sz w:val="18"/>
                <w:szCs w:val="18"/>
              </w:rPr>
              <w:br/>
              <w:t xml:space="preserve">create music in a progressive trance style. They use virtual synthesisers and loops to create layers of tracks, recording their own CD. DJ decks are used to mix pupils' music. </w:t>
            </w:r>
            <w:r w:rsidRPr="009E6936">
              <w:rPr>
                <w:rFonts w:cstheme="minorHAnsi"/>
                <w:bCs/>
                <w:i/>
                <w:iCs/>
                <w:sz w:val="18"/>
                <w:szCs w:val="18"/>
              </w:rPr>
              <w:t>(AQA Unit 71415: Creating Trance Music)</w:t>
            </w:r>
            <w:r w:rsidRPr="009E6936">
              <w:rPr>
                <w:rFonts w:cstheme="minorHAnsi"/>
                <w:bCs/>
                <w:i/>
                <w:iCs/>
                <w:sz w:val="18"/>
                <w:szCs w:val="18"/>
              </w:rPr>
              <w:br/>
            </w:r>
            <w:r w:rsidRPr="009E6936">
              <w:rPr>
                <w:rFonts w:cstheme="minorHAnsi"/>
                <w:bCs/>
                <w:i/>
                <w:iCs/>
                <w:sz w:val="18"/>
                <w:szCs w:val="18"/>
              </w:rPr>
              <w:br/>
            </w:r>
            <w:r w:rsidRPr="009E6936">
              <w:rPr>
                <w:rFonts w:cstheme="minorHAnsi"/>
                <w:b/>
                <w:sz w:val="18"/>
                <w:szCs w:val="18"/>
              </w:rPr>
              <w:t>Key Learning</w:t>
            </w:r>
            <w:r w:rsidRPr="009E6936">
              <w:rPr>
                <w:rFonts w:cstheme="minorHAnsi"/>
                <w:b/>
                <w:sz w:val="18"/>
                <w:szCs w:val="18"/>
              </w:rPr>
              <w:br/>
            </w:r>
            <w:r w:rsidRPr="00811B5D">
              <w:rPr>
                <w:rFonts w:cstheme="minorHAnsi"/>
                <w:b/>
                <w:i/>
                <w:iCs/>
                <w:color w:val="7030A0"/>
                <w:sz w:val="18"/>
                <w:szCs w:val="18"/>
              </w:rPr>
              <w:t>Creating/Composing/ Improvising</w:t>
            </w:r>
            <w:proofErr w:type="gramStart"/>
            <w:r w:rsidRPr="00811B5D">
              <w:rPr>
                <w:rFonts w:cstheme="minorHAnsi"/>
                <w:b/>
                <w:i/>
                <w:iCs/>
                <w:color w:val="7030A0"/>
                <w:sz w:val="18"/>
                <w:szCs w:val="18"/>
              </w:rPr>
              <w:t>:</w:t>
            </w:r>
            <w:proofErr w:type="gramEnd"/>
            <w:r w:rsidRPr="00811B5D">
              <w:rPr>
                <w:rFonts w:cstheme="minorHAnsi"/>
                <w:b/>
                <w:color w:val="7030A0"/>
                <w:sz w:val="18"/>
                <w:szCs w:val="18"/>
              </w:rPr>
              <w:br/>
            </w:r>
            <w:r w:rsidRPr="00811B5D">
              <w:rPr>
                <w:rFonts w:cstheme="minorHAnsi"/>
                <w:bCs/>
                <w:color w:val="7030A0"/>
                <w:sz w:val="18"/>
                <w:szCs w:val="18"/>
              </w:rPr>
              <w:t>Extend and develop musical ideas by using musical structures, styles, genres and traditions.</w:t>
            </w:r>
            <w:r w:rsidRPr="00811B5D">
              <w:rPr>
                <w:rFonts w:cstheme="minorHAnsi"/>
                <w:bCs/>
                <w:color w:val="7030A0"/>
                <w:sz w:val="18"/>
                <w:szCs w:val="18"/>
              </w:rPr>
              <w:br/>
              <w:t>Compose using the inter-related dimensions of music expressively, including use of tonalities, different types of scales and other musical devices.</w:t>
            </w:r>
            <w:r w:rsidRPr="00811B5D">
              <w:rPr>
                <w:rFonts w:cstheme="minorHAnsi"/>
                <w:bCs/>
                <w:color w:val="7030A0"/>
                <w:sz w:val="18"/>
                <w:szCs w:val="18"/>
              </w:rPr>
              <w:br/>
            </w:r>
            <w:r w:rsidRPr="00811B5D">
              <w:rPr>
                <w:rFonts w:cstheme="minorHAnsi"/>
                <w:b/>
                <w:i/>
                <w:iCs/>
                <w:color w:val="7030A0"/>
                <w:sz w:val="18"/>
                <w:szCs w:val="18"/>
              </w:rPr>
              <w:t>Listening &amp; Understanding:</w:t>
            </w:r>
            <w:r w:rsidRPr="00811B5D">
              <w:rPr>
                <w:rFonts w:cstheme="minorHAnsi"/>
                <w:bCs/>
                <w:i/>
                <w:iCs/>
                <w:color w:val="7030A0"/>
                <w:sz w:val="18"/>
                <w:szCs w:val="18"/>
              </w:rPr>
              <w:t xml:space="preserve"> </w:t>
            </w:r>
            <w:r w:rsidRPr="00811B5D">
              <w:rPr>
                <w:rFonts w:cstheme="minorHAnsi"/>
                <w:bCs/>
                <w:color w:val="7030A0"/>
                <w:sz w:val="18"/>
                <w:szCs w:val="18"/>
              </w:rPr>
              <w:br/>
              <w:t>Identify the use of tonalities, different types of scales and other musical devices.</w:t>
            </w:r>
            <w:r w:rsidRPr="00811B5D">
              <w:rPr>
                <w:rFonts w:cstheme="minorHAnsi"/>
                <w:bCs/>
                <w:color w:val="7030A0"/>
                <w:sz w:val="18"/>
                <w:szCs w:val="18"/>
              </w:rPr>
              <w:br/>
            </w:r>
            <w:r w:rsidRPr="00811B5D">
              <w:rPr>
                <w:rFonts w:cstheme="minorHAnsi"/>
                <w:b/>
                <w:i/>
                <w:iCs/>
                <w:color w:val="7030A0"/>
                <w:sz w:val="18"/>
                <w:szCs w:val="18"/>
              </w:rPr>
              <w:lastRenderedPageBreak/>
              <w:t>Using Technology</w:t>
            </w:r>
            <w:proofErr w:type="gramStart"/>
            <w:r w:rsidRPr="00811B5D">
              <w:rPr>
                <w:rFonts w:cstheme="minorHAnsi"/>
                <w:b/>
                <w:i/>
                <w:iCs/>
                <w:color w:val="7030A0"/>
                <w:sz w:val="18"/>
                <w:szCs w:val="18"/>
              </w:rPr>
              <w:t>:</w:t>
            </w:r>
            <w:proofErr w:type="gramEnd"/>
            <w:r w:rsidRPr="00811B5D">
              <w:rPr>
                <w:rFonts w:cstheme="minorHAnsi"/>
                <w:bCs/>
                <w:color w:val="7030A0"/>
                <w:sz w:val="18"/>
                <w:szCs w:val="18"/>
              </w:rPr>
              <w:br/>
              <w:t>Use music software to create and edit music using loops, MIDI controlled virtual instruments and other sounds.</w:t>
            </w:r>
          </w:p>
          <w:p w14:paraId="0AC74861" w14:textId="6D816C8E" w:rsidR="001660E7" w:rsidRPr="009E6936" w:rsidRDefault="001660E7" w:rsidP="009E6936">
            <w:pPr>
              <w:rPr>
                <w:rFonts w:cstheme="minorHAnsi"/>
                <w:bCs/>
                <w:color w:val="7030A0"/>
                <w:sz w:val="18"/>
                <w:szCs w:val="18"/>
              </w:rPr>
            </w:pPr>
          </w:p>
        </w:tc>
      </w:tr>
      <w:tr w:rsidR="001660E7" w:rsidRPr="009E6936" w14:paraId="7ABDE5BF" w14:textId="77777777" w:rsidTr="00BE6C28">
        <w:tc>
          <w:tcPr>
            <w:tcW w:w="890" w:type="dxa"/>
            <w:tcBorders>
              <w:top w:val="single" w:sz="4" w:space="0" w:color="auto"/>
            </w:tcBorders>
            <w:shd w:val="clear" w:color="auto" w:fill="D9D9D9" w:themeFill="background1" w:themeFillShade="D9"/>
          </w:tcPr>
          <w:p w14:paraId="7EB748C8" w14:textId="300AEFE5" w:rsidR="001660E7" w:rsidRPr="009E6936" w:rsidRDefault="001660E7" w:rsidP="009E6936">
            <w:pPr>
              <w:rPr>
                <w:rFonts w:cstheme="minorHAnsi"/>
                <w:b/>
                <w:sz w:val="20"/>
                <w:szCs w:val="20"/>
              </w:rPr>
            </w:pPr>
            <w:r w:rsidRPr="009E6936">
              <w:rPr>
                <w:rFonts w:cstheme="minorHAnsi"/>
                <w:b/>
                <w:sz w:val="20"/>
                <w:szCs w:val="20"/>
              </w:rPr>
              <w:lastRenderedPageBreak/>
              <w:t>Year 9</w:t>
            </w:r>
          </w:p>
          <w:p w14:paraId="58700C41" w14:textId="77777777" w:rsidR="001660E7" w:rsidRPr="009E6936" w:rsidRDefault="001660E7" w:rsidP="009E6936">
            <w:pPr>
              <w:rPr>
                <w:rFonts w:cstheme="minorHAnsi"/>
                <w:b/>
                <w:sz w:val="20"/>
                <w:szCs w:val="20"/>
              </w:rPr>
            </w:pPr>
          </w:p>
          <w:p w14:paraId="5D92ED28" w14:textId="77777777" w:rsidR="001660E7" w:rsidRPr="009E6936" w:rsidRDefault="001660E7" w:rsidP="009E6936">
            <w:pPr>
              <w:rPr>
                <w:rFonts w:cstheme="minorHAnsi"/>
                <w:b/>
                <w:sz w:val="20"/>
                <w:szCs w:val="20"/>
              </w:rPr>
            </w:pPr>
          </w:p>
          <w:p w14:paraId="68A105AC" w14:textId="4A144B2B" w:rsidR="001660E7" w:rsidRPr="009E6936" w:rsidRDefault="001660E7" w:rsidP="009E6936">
            <w:pPr>
              <w:rPr>
                <w:rFonts w:cstheme="minorHAnsi"/>
                <w:b/>
                <w:sz w:val="20"/>
                <w:szCs w:val="20"/>
              </w:rPr>
            </w:pPr>
          </w:p>
          <w:p w14:paraId="07948F56" w14:textId="77777777" w:rsidR="001660E7" w:rsidRPr="009E6936" w:rsidRDefault="001660E7" w:rsidP="009E6936">
            <w:pPr>
              <w:rPr>
                <w:rFonts w:cstheme="minorHAnsi"/>
                <w:sz w:val="20"/>
                <w:szCs w:val="20"/>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7AFEF45" w14:textId="77777777" w:rsidR="001660E7" w:rsidRPr="00811B5D" w:rsidRDefault="001660E7" w:rsidP="00F211FA">
            <w:pPr>
              <w:rPr>
                <w:rFonts w:cstheme="minorHAnsi"/>
                <w:b/>
                <w:bCs/>
                <w:color w:val="0070C0"/>
                <w:sz w:val="18"/>
                <w:szCs w:val="18"/>
              </w:rPr>
            </w:pPr>
            <w:r w:rsidRPr="00811B5D">
              <w:rPr>
                <w:rFonts w:cstheme="minorHAnsi"/>
                <w:b/>
                <w:bCs/>
                <w:color w:val="0070C0"/>
                <w:sz w:val="18"/>
                <w:szCs w:val="18"/>
              </w:rPr>
              <w:t>Genres and Technology</w:t>
            </w:r>
          </w:p>
          <w:p w14:paraId="04639824" w14:textId="737B0627" w:rsidR="001660E7" w:rsidRPr="009E6936" w:rsidRDefault="001660E7" w:rsidP="009E6936">
            <w:pPr>
              <w:rPr>
                <w:rFonts w:cstheme="minorHAnsi"/>
                <w:b/>
                <w:color w:val="FF0000"/>
                <w:sz w:val="18"/>
                <w:szCs w:val="18"/>
              </w:rPr>
            </w:pPr>
            <w:r w:rsidRPr="009E6936">
              <w:rPr>
                <w:rFonts w:cstheme="minorHAnsi"/>
                <w:bCs/>
                <w:sz w:val="18"/>
                <w:szCs w:val="18"/>
              </w:rPr>
              <w:br/>
              <w:t>In this unit, pupils develop</w:t>
            </w:r>
            <w:r>
              <w:rPr>
                <w:rFonts w:cstheme="minorHAnsi"/>
                <w:bCs/>
                <w:sz w:val="18"/>
                <w:szCs w:val="18"/>
              </w:rPr>
              <w:t xml:space="preserve"> their understanding of various genres including Drum n’ Bass, House, Hip-Hop and Drill. </w:t>
            </w:r>
            <w:r w:rsidRPr="001A4ACC">
              <w:rPr>
                <w:rFonts w:cstheme="minorHAnsi"/>
                <w:bCs/>
                <w:color w:val="000000" w:themeColor="text1"/>
                <w:sz w:val="18"/>
                <w:szCs w:val="18"/>
              </w:rPr>
              <w:t xml:space="preserve">This unit </w:t>
            </w:r>
            <w:r>
              <w:rPr>
                <w:rFonts w:cstheme="minorHAnsi"/>
                <w:bCs/>
                <w:color w:val="000000" w:themeColor="text1"/>
                <w:sz w:val="18"/>
                <w:szCs w:val="18"/>
              </w:rPr>
              <w:t xml:space="preserve">further develops their use of </w:t>
            </w:r>
            <w:r w:rsidRPr="001A4ACC">
              <w:rPr>
                <w:rFonts w:cstheme="minorHAnsi"/>
                <w:bCs/>
                <w:color w:val="000000" w:themeColor="text1"/>
                <w:sz w:val="18"/>
                <w:szCs w:val="18"/>
              </w:rPr>
              <w:t>Music Te</w:t>
            </w:r>
            <w:r>
              <w:rPr>
                <w:rFonts w:cstheme="minorHAnsi"/>
                <w:bCs/>
                <w:color w:val="000000" w:themeColor="text1"/>
                <w:sz w:val="18"/>
                <w:szCs w:val="18"/>
              </w:rPr>
              <w:t>chnology allowing pupils to confidently compose using elements and techniques from these genres.</w:t>
            </w:r>
            <w:r w:rsidRPr="009E6936">
              <w:rPr>
                <w:rFonts w:cstheme="minorHAnsi"/>
                <w:bCs/>
                <w:sz w:val="18"/>
                <w:szCs w:val="18"/>
              </w:rPr>
              <w:br/>
            </w:r>
            <w:r w:rsidRPr="009E6936">
              <w:rPr>
                <w:rFonts w:cstheme="minorHAnsi"/>
                <w:bCs/>
                <w:sz w:val="18"/>
                <w:szCs w:val="18"/>
              </w:rPr>
              <w:br/>
            </w:r>
            <w:r w:rsidRPr="009E6936">
              <w:rPr>
                <w:rFonts w:cstheme="minorHAnsi"/>
                <w:b/>
                <w:sz w:val="18"/>
                <w:szCs w:val="18"/>
              </w:rPr>
              <w:t>Key Learning</w:t>
            </w:r>
            <w:r w:rsidRPr="009E6936">
              <w:rPr>
                <w:rFonts w:cstheme="minorHAnsi"/>
                <w:b/>
                <w:sz w:val="18"/>
                <w:szCs w:val="18"/>
              </w:rPr>
              <w:br/>
            </w:r>
            <w:r w:rsidRPr="00811B5D">
              <w:rPr>
                <w:rFonts w:cstheme="minorHAnsi"/>
                <w:b/>
                <w:i/>
                <w:iCs/>
                <w:color w:val="7030A0"/>
                <w:sz w:val="18"/>
                <w:szCs w:val="18"/>
              </w:rPr>
              <w:t>Creating/Composing/ Improvising</w:t>
            </w:r>
            <w:proofErr w:type="gramStart"/>
            <w:r w:rsidRPr="00811B5D">
              <w:rPr>
                <w:rFonts w:cstheme="minorHAnsi"/>
                <w:b/>
                <w:i/>
                <w:iCs/>
                <w:color w:val="7030A0"/>
                <w:sz w:val="18"/>
                <w:szCs w:val="18"/>
              </w:rPr>
              <w:t>:</w:t>
            </w:r>
            <w:proofErr w:type="gramEnd"/>
            <w:r w:rsidRPr="00811B5D">
              <w:rPr>
                <w:rFonts w:cstheme="minorHAnsi"/>
                <w:bCs/>
                <w:color w:val="7030A0"/>
                <w:sz w:val="18"/>
                <w:szCs w:val="18"/>
              </w:rPr>
              <w:br/>
              <w:t>Extend and develop musical ideas by using musical structures, styles, genres and traditions.</w:t>
            </w:r>
            <w:r w:rsidRPr="00811B5D">
              <w:rPr>
                <w:rFonts w:cstheme="minorHAnsi"/>
                <w:bCs/>
                <w:color w:val="7030A0"/>
                <w:sz w:val="18"/>
                <w:szCs w:val="18"/>
              </w:rPr>
              <w:br/>
              <w:t>Compose using the inter-</w:t>
            </w:r>
            <w:r w:rsidRPr="00811B5D">
              <w:rPr>
                <w:rFonts w:cstheme="minorHAnsi"/>
                <w:bCs/>
                <w:color w:val="7030A0"/>
                <w:sz w:val="18"/>
                <w:szCs w:val="18"/>
              </w:rPr>
              <w:lastRenderedPageBreak/>
              <w:t>related dimensions of music expressively, including use of tonalities, different types of scales and other musical devices.</w:t>
            </w:r>
            <w:r w:rsidRPr="00811B5D">
              <w:rPr>
                <w:rFonts w:cstheme="minorHAnsi"/>
                <w:bCs/>
                <w:color w:val="7030A0"/>
                <w:sz w:val="18"/>
                <w:szCs w:val="18"/>
              </w:rPr>
              <w:br/>
            </w:r>
            <w:r w:rsidRPr="00811B5D">
              <w:rPr>
                <w:rFonts w:cstheme="minorHAnsi"/>
                <w:b/>
                <w:i/>
                <w:iCs/>
                <w:color w:val="7030A0"/>
                <w:sz w:val="18"/>
                <w:szCs w:val="18"/>
              </w:rPr>
              <w:t>Listening &amp; Understanding:</w:t>
            </w:r>
            <w:r w:rsidRPr="00811B5D">
              <w:rPr>
                <w:rFonts w:cstheme="minorHAnsi"/>
                <w:bCs/>
                <w:i/>
                <w:iCs/>
                <w:color w:val="7030A0"/>
                <w:sz w:val="18"/>
                <w:szCs w:val="18"/>
              </w:rPr>
              <w:t xml:space="preserve"> </w:t>
            </w:r>
            <w:r w:rsidRPr="00811B5D">
              <w:rPr>
                <w:rFonts w:cstheme="minorHAnsi"/>
                <w:bCs/>
                <w:color w:val="7030A0"/>
                <w:sz w:val="18"/>
                <w:szCs w:val="18"/>
              </w:rPr>
              <w:br/>
              <w:t>Identify the use of tonalities, different types of scales and other musical devices.</w:t>
            </w:r>
            <w:r w:rsidRPr="00811B5D">
              <w:rPr>
                <w:rFonts w:cstheme="minorHAnsi"/>
                <w:bCs/>
                <w:color w:val="7030A0"/>
                <w:sz w:val="18"/>
                <w:szCs w:val="18"/>
              </w:rPr>
              <w:br/>
            </w:r>
            <w:r w:rsidRPr="00811B5D">
              <w:rPr>
                <w:rFonts w:cstheme="minorHAnsi"/>
                <w:b/>
                <w:i/>
                <w:iCs/>
                <w:color w:val="7030A0"/>
                <w:sz w:val="18"/>
                <w:szCs w:val="18"/>
              </w:rPr>
              <w:t>Using Technology</w:t>
            </w:r>
            <w:proofErr w:type="gramStart"/>
            <w:r w:rsidRPr="00811B5D">
              <w:rPr>
                <w:rFonts w:cstheme="minorHAnsi"/>
                <w:b/>
                <w:i/>
                <w:iCs/>
                <w:color w:val="7030A0"/>
                <w:sz w:val="18"/>
                <w:szCs w:val="18"/>
              </w:rPr>
              <w:t>:</w:t>
            </w:r>
            <w:proofErr w:type="gramEnd"/>
            <w:r w:rsidRPr="00811B5D">
              <w:rPr>
                <w:rFonts w:cstheme="minorHAnsi"/>
                <w:bCs/>
                <w:color w:val="7030A0"/>
                <w:sz w:val="18"/>
                <w:szCs w:val="18"/>
              </w:rPr>
              <w:br/>
              <w:t>Make considered choices when using music software to create and edit music using loops, MIDI controlled virtual instruments and other sounds.</w:t>
            </w:r>
          </w:p>
        </w:tc>
        <w:tc>
          <w:tcPr>
            <w:tcW w:w="2239" w:type="dxa"/>
            <w:tcBorders>
              <w:top w:val="single" w:sz="4" w:space="0" w:color="auto"/>
              <w:left w:val="nil"/>
              <w:bottom w:val="single" w:sz="4" w:space="0" w:color="auto"/>
              <w:right w:val="single" w:sz="4" w:space="0" w:color="auto"/>
            </w:tcBorders>
            <w:shd w:val="clear" w:color="auto" w:fill="auto"/>
          </w:tcPr>
          <w:p w14:paraId="51A7E913" w14:textId="77777777" w:rsidR="001660E7" w:rsidRPr="00811B5D" w:rsidRDefault="001660E7" w:rsidP="00F211FA">
            <w:pPr>
              <w:rPr>
                <w:rFonts w:cstheme="minorHAnsi"/>
                <w:b/>
                <w:bCs/>
                <w:color w:val="0070C0"/>
                <w:sz w:val="18"/>
                <w:szCs w:val="18"/>
              </w:rPr>
            </w:pPr>
            <w:r w:rsidRPr="00811B5D">
              <w:rPr>
                <w:rFonts w:cstheme="minorHAnsi"/>
                <w:b/>
                <w:bCs/>
                <w:color w:val="0070C0"/>
                <w:sz w:val="18"/>
                <w:szCs w:val="18"/>
              </w:rPr>
              <w:lastRenderedPageBreak/>
              <w:t>12 Bar Blues</w:t>
            </w:r>
          </w:p>
          <w:p w14:paraId="31A54EC0" w14:textId="77777777" w:rsidR="001660E7" w:rsidRDefault="001660E7" w:rsidP="00F211FA">
            <w:pPr>
              <w:rPr>
                <w:rFonts w:cstheme="minorHAnsi"/>
                <w:bCs/>
                <w:i/>
                <w:iCs/>
                <w:sz w:val="18"/>
                <w:szCs w:val="18"/>
              </w:rPr>
            </w:pPr>
            <w:r w:rsidRPr="009E6936">
              <w:rPr>
                <w:rFonts w:cstheme="minorHAnsi"/>
                <w:bCs/>
                <w:sz w:val="18"/>
                <w:szCs w:val="18"/>
              </w:rPr>
              <w:br/>
              <w:t>In this unit, pupils learn how to play blues music. They learn to play</w:t>
            </w:r>
            <w:r w:rsidRPr="009E6936">
              <w:rPr>
                <w:rFonts w:cstheme="minorHAnsi"/>
                <w:bCs/>
                <w:sz w:val="18"/>
                <w:szCs w:val="18"/>
              </w:rPr>
              <w:br/>
              <w:t>each typical instrumental part, using a 12</w:t>
            </w:r>
            <w:r>
              <w:rPr>
                <w:rFonts w:cstheme="minorHAnsi"/>
                <w:bCs/>
                <w:sz w:val="18"/>
                <w:szCs w:val="18"/>
              </w:rPr>
              <w:t>-</w:t>
            </w:r>
            <w:r w:rsidRPr="009E6936">
              <w:rPr>
                <w:rFonts w:cstheme="minorHAnsi"/>
                <w:bCs/>
                <w:sz w:val="18"/>
                <w:szCs w:val="18"/>
              </w:rPr>
              <w:t xml:space="preserve">bar blues structure. They choose a role and perform in a class blues band. </w:t>
            </w:r>
            <w:r w:rsidRPr="009E6936">
              <w:rPr>
                <w:rFonts w:cstheme="minorHAnsi"/>
                <w:bCs/>
                <w:i/>
                <w:iCs/>
                <w:sz w:val="18"/>
                <w:szCs w:val="18"/>
              </w:rPr>
              <w:t>(AQA Unit 71408: Playing in a 12 Bar Blues Band)</w:t>
            </w:r>
          </w:p>
          <w:p w14:paraId="7BD04BD4" w14:textId="2DCAF537" w:rsidR="001660E7" w:rsidRPr="009E6936" w:rsidRDefault="001660E7" w:rsidP="009E6936">
            <w:pPr>
              <w:rPr>
                <w:rFonts w:cstheme="minorHAnsi"/>
                <w:b/>
                <w:sz w:val="18"/>
                <w:szCs w:val="18"/>
              </w:rPr>
            </w:pPr>
            <w:r w:rsidRPr="009E6936">
              <w:rPr>
                <w:rFonts w:cstheme="minorHAnsi"/>
                <w:bCs/>
                <w:sz w:val="18"/>
                <w:szCs w:val="18"/>
              </w:rPr>
              <w:br/>
            </w:r>
            <w:r w:rsidRPr="009E6936">
              <w:rPr>
                <w:rFonts w:cstheme="minorHAnsi"/>
                <w:b/>
                <w:sz w:val="18"/>
                <w:szCs w:val="18"/>
              </w:rPr>
              <w:t>Key Learning</w:t>
            </w:r>
            <w:r w:rsidRPr="009E6936">
              <w:rPr>
                <w:rFonts w:cstheme="minorHAnsi"/>
                <w:b/>
                <w:sz w:val="18"/>
                <w:szCs w:val="18"/>
              </w:rPr>
              <w:br/>
            </w:r>
            <w:r w:rsidRPr="00811B5D">
              <w:rPr>
                <w:rFonts w:cstheme="minorHAnsi"/>
                <w:b/>
                <w:i/>
                <w:iCs/>
                <w:color w:val="7030A0"/>
                <w:sz w:val="18"/>
                <w:szCs w:val="18"/>
              </w:rPr>
              <w:t>Performing</w:t>
            </w:r>
            <w:proofErr w:type="gramStart"/>
            <w:r w:rsidRPr="00811B5D">
              <w:rPr>
                <w:rFonts w:cstheme="minorHAnsi"/>
                <w:b/>
                <w:i/>
                <w:iCs/>
                <w:color w:val="7030A0"/>
                <w:sz w:val="18"/>
                <w:szCs w:val="18"/>
              </w:rPr>
              <w:t>:</w:t>
            </w:r>
            <w:proofErr w:type="gramEnd"/>
            <w:r w:rsidRPr="00811B5D">
              <w:rPr>
                <w:rFonts w:cstheme="minorHAnsi"/>
                <w:bCs/>
                <w:color w:val="7030A0"/>
                <w:sz w:val="18"/>
                <w:szCs w:val="18"/>
              </w:rPr>
              <w:br/>
              <w:t>Play and perform confidently in an ensemble context using their voice or playing instruments musically, fluently and with accuracy and expression.</w:t>
            </w:r>
            <w:r w:rsidRPr="00811B5D">
              <w:rPr>
                <w:rFonts w:cstheme="minorHAnsi"/>
                <w:bCs/>
                <w:color w:val="7030A0"/>
                <w:sz w:val="18"/>
                <w:szCs w:val="18"/>
              </w:rPr>
              <w:br/>
              <w:t>Perform using the inter-</w:t>
            </w:r>
            <w:r w:rsidRPr="00811B5D">
              <w:rPr>
                <w:rFonts w:cstheme="minorHAnsi"/>
                <w:bCs/>
                <w:color w:val="7030A0"/>
                <w:sz w:val="18"/>
                <w:szCs w:val="18"/>
              </w:rPr>
              <w:lastRenderedPageBreak/>
              <w:t>related dimensions of music expressively, including use of tonalities, different types of scales and other musical devices.</w:t>
            </w:r>
            <w:r w:rsidRPr="00811B5D">
              <w:rPr>
                <w:rFonts w:cstheme="minorHAnsi"/>
                <w:bCs/>
                <w:color w:val="7030A0"/>
                <w:sz w:val="18"/>
                <w:szCs w:val="18"/>
              </w:rPr>
              <w:br/>
            </w:r>
            <w:r w:rsidRPr="00811B5D">
              <w:rPr>
                <w:rFonts w:cstheme="minorHAnsi"/>
                <w:b/>
                <w:i/>
                <w:iCs/>
                <w:color w:val="7030A0"/>
                <w:sz w:val="18"/>
                <w:szCs w:val="18"/>
              </w:rPr>
              <w:t>Creating/Composing/ Improvising</w:t>
            </w:r>
            <w:proofErr w:type="gramStart"/>
            <w:r w:rsidRPr="00811B5D">
              <w:rPr>
                <w:rFonts w:cstheme="minorHAnsi"/>
                <w:b/>
                <w:i/>
                <w:iCs/>
                <w:color w:val="7030A0"/>
                <w:sz w:val="18"/>
                <w:szCs w:val="18"/>
              </w:rPr>
              <w:t>:</w:t>
            </w:r>
            <w:proofErr w:type="gramEnd"/>
            <w:r w:rsidRPr="00811B5D">
              <w:rPr>
                <w:rFonts w:cstheme="minorHAnsi"/>
                <w:bCs/>
                <w:color w:val="7030A0"/>
                <w:sz w:val="18"/>
                <w:szCs w:val="18"/>
              </w:rPr>
              <w:br/>
              <w:t>Improvise within musical structures, styles, genres and traditions.</w:t>
            </w:r>
            <w:r w:rsidRPr="00811B5D">
              <w:rPr>
                <w:rFonts w:cstheme="minorHAnsi"/>
                <w:bCs/>
                <w:color w:val="7030A0"/>
                <w:sz w:val="18"/>
                <w:szCs w:val="18"/>
              </w:rPr>
              <w:br/>
            </w:r>
            <w:r w:rsidRPr="00811B5D">
              <w:rPr>
                <w:rFonts w:cstheme="minorHAnsi"/>
                <w:b/>
                <w:i/>
                <w:iCs/>
                <w:color w:val="7030A0"/>
                <w:sz w:val="18"/>
                <w:szCs w:val="18"/>
              </w:rPr>
              <w:t>Listening &amp; Understanding:</w:t>
            </w:r>
            <w:r w:rsidRPr="00811B5D">
              <w:rPr>
                <w:rFonts w:cstheme="minorHAnsi"/>
                <w:bCs/>
                <w:i/>
                <w:iCs/>
                <w:color w:val="7030A0"/>
                <w:sz w:val="18"/>
                <w:szCs w:val="18"/>
              </w:rPr>
              <w:t xml:space="preserve"> </w:t>
            </w:r>
            <w:r w:rsidRPr="00811B5D">
              <w:rPr>
                <w:rFonts w:cstheme="minorHAnsi"/>
                <w:bCs/>
                <w:color w:val="7030A0"/>
                <w:sz w:val="18"/>
                <w:szCs w:val="18"/>
              </w:rPr>
              <w:br/>
              <w:t>Develop an understanding of the music that they perform and its history. Identify the use of tonalities, different types of scales and other musical devices</w:t>
            </w:r>
            <w:r>
              <w:rPr>
                <w:rFonts w:cstheme="minorHAnsi"/>
                <w:bCs/>
                <w:color w:val="7030A0"/>
                <w:sz w:val="18"/>
                <w:szCs w:val="18"/>
              </w:rPr>
              <w:t>.</w:t>
            </w:r>
          </w:p>
        </w:tc>
        <w:tc>
          <w:tcPr>
            <w:tcW w:w="2444" w:type="dxa"/>
            <w:tcBorders>
              <w:top w:val="single" w:sz="4" w:space="0" w:color="auto"/>
              <w:left w:val="nil"/>
              <w:bottom w:val="single" w:sz="4" w:space="0" w:color="auto"/>
              <w:right w:val="single" w:sz="4" w:space="0" w:color="auto"/>
            </w:tcBorders>
            <w:shd w:val="clear" w:color="auto" w:fill="auto"/>
          </w:tcPr>
          <w:p w14:paraId="5E2E142C" w14:textId="77777777" w:rsidR="001660E7" w:rsidRPr="00811B5D" w:rsidRDefault="001660E7" w:rsidP="00F211FA">
            <w:pPr>
              <w:rPr>
                <w:rFonts w:cstheme="minorHAnsi"/>
                <w:b/>
                <w:bCs/>
                <w:color w:val="0070C0"/>
                <w:sz w:val="18"/>
                <w:szCs w:val="18"/>
              </w:rPr>
            </w:pPr>
            <w:r w:rsidRPr="00811B5D">
              <w:rPr>
                <w:rFonts w:cstheme="minorHAnsi"/>
                <w:b/>
                <w:bCs/>
                <w:color w:val="0070C0"/>
                <w:sz w:val="18"/>
                <w:szCs w:val="18"/>
              </w:rPr>
              <w:lastRenderedPageBreak/>
              <w:t xml:space="preserve">Reggae </w:t>
            </w:r>
          </w:p>
          <w:p w14:paraId="00FA1169" w14:textId="28C8C9FB" w:rsidR="001660E7" w:rsidRPr="009E6936" w:rsidRDefault="001660E7" w:rsidP="009E6936">
            <w:pPr>
              <w:rPr>
                <w:rFonts w:cstheme="minorHAnsi"/>
                <w:sz w:val="18"/>
                <w:szCs w:val="18"/>
              </w:rPr>
            </w:pPr>
            <w:r w:rsidRPr="009E6936">
              <w:rPr>
                <w:rFonts w:cstheme="minorHAnsi"/>
                <w:b/>
                <w:bCs/>
                <w:sz w:val="18"/>
                <w:szCs w:val="18"/>
              </w:rPr>
              <w:br/>
            </w:r>
            <w:r w:rsidRPr="009E6936">
              <w:rPr>
                <w:rFonts w:cstheme="minorHAnsi"/>
                <w:sz w:val="18"/>
                <w:szCs w:val="18"/>
              </w:rPr>
              <w:t xml:space="preserve">In this unit, pupils are introduced to </w:t>
            </w:r>
            <w:r>
              <w:rPr>
                <w:rFonts w:cstheme="minorHAnsi"/>
                <w:sz w:val="18"/>
                <w:szCs w:val="18"/>
              </w:rPr>
              <w:t>Reggae.</w:t>
            </w:r>
            <w:r w:rsidRPr="009E6936">
              <w:rPr>
                <w:rFonts w:cstheme="minorHAnsi"/>
                <w:sz w:val="18"/>
                <w:szCs w:val="18"/>
              </w:rPr>
              <w:t xml:space="preserve"> They develop playing techniques an</w:t>
            </w:r>
            <w:r>
              <w:rPr>
                <w:rFonts w:cstheme="minorHAnsi"/>
                <w:sz w:val="18"/>
                <w:szCs w:val="18"/>
              </w:rPr>
              <w:t xml:space="preserve">d form an ensemble to perform various Bob Marley arrangements on multiple instruments. </w:t>
            </w:r>
            <w:r w:rsidRPr="00607066">
              <w:rPr>
                <w:rFonts w:cstheme="minorHAnsi"/>
                <w:i/>
                <w:iCs/>
                <w:sz w:val="18"/>
                <w:szCs w:val="18"/>
              </w:rPr>
              <w:t>(AQA Unit 72060: Performing in a Steel Band)</w:t>
            </w:r>
            <w:r w:rsidRPr="009E6936">
              <w:rPr>
                <w:rFonts w:cstheme="minorHAnsi"/>
                <w:sz w:val="18"/>
                <w:szCs w:val="18"/>
              </w:rPr>
              <w:br/>
            </w:r>
            <w:r w:rsidRPr="009E6936">
              <w:rPr>
                <w:rFonts w:cstheme="minorHAnsi"/>
                <w:b/>
                <w:bCs/>
                <w:sz w:val="18"/>
                <w:szCs w:val="18"/>
              </w:rPr>
              <w:t>Key Learning</w:t>
            </w:r>
            <w:r w:rsidRPr="009E6936">
              <w:rPr>
                <w:rFonts w:cstheme="minorHAnsi"/>
                <w:sz w:val="18"/>
                <w:szCs w:val="18"/>
              </w:rPr>
              <w:br/>
            </w:r>
            <w:r w:rsidRPr="00811B5D">
              <w:rPr>
                <w:rFonts w:cstheme="minorHAnsi"/>
                <w:b/>
                <w:bCs/>
                <w:color w:val="7030A0"/>
                <w:sz w:val="18"/>
                <w:szCs w:val="18"/>
              </w:rPr>
              <w:t>Performing</w:t>
            </w:r>
            <w:proofErr w:type="gramStart"/>
            <w:r w:rsidRPr="00811B5D">
              <w:rPr>
                <w:rFonts w:cstheme="minorHAnsi"/>
                <w:b/>
                <w:bCs/>
                <w:color w:val="7030A0"/>
                <w:sz w:val="18"/>
                <w:szCs w:val="18"/>
              </w:rPr>
              <w:t>:</w:t>
            </w:r>
            <w:proofErr w:type="gramEnd"/>
            <w:r w:rsidRPr="00811B5D">
              <w:rPr>
                <w:rFonts w:cstheme="minorHAnsi"/>
                <w:color w:val="7030A0"/>
                <w:sz w:val="18"/>
                <w:szCs w:val="18"/>
              </w:rPr>
              <w:br/>
              <w:t>Play and perform confidently in a range of ensemble contexts, playing instruments musically, fluently and with accuracy and expression.</w:t>
            </w:r>
            <w:r w:rsidRPr="00811B5D">
              <w:rPr>
                <w:rFonts w:cstheme="minorHAnsi"/>
                <w:color w:val="7030A0"/>
                <w:sz w:val="18"/>
                <w:szCs w:val="18"/>
              </w:rPr>
              <w:br/>
              <w:t xml:space="preserve">Perform using the inter-related dimensions of music expressively and with increasing sophistication, </w:t>
            </w:r>
            <w:r w:rsidRPr="00811B5D">
              <w:rPr>
                <w:rFonts w:cstheme="minorHAnsi"/>
                <w:color w:val="7030A0"/>
                <w:sz w:val="18"/>
                <w:szCs w:val="18"/>
              </w:rPr>
              <w:lastRenderedPageBreak/>
              <w:t>including use of tonalities, different types of scales and other musical devices.</w:t>
            </w:r>
            <w:r w:rsidRPr="00811B5D">
              <w:rPr>
                <w:rFonts w:cstheme="minorHAnsi"/>
                <w:color w:val="7030A0"/>
                <w:sz w:val="18"/>
                <w:szCs w:val="18"/>
              </w:rPr>
              <w:br/>
            </w:r>
            <w:r w:rsidRPr="00811B5D">
              <w:rPr>
                <w:rFonts w:cstheme="minorHAnsi"/>
                <w:b/>
                <w:bCs/>
                <w:color w:val="7030A0"/>
                <w:sz w:val="18"/>
                <w:szCs w:val="18"/>
              </w:rPr>
              <w:t>Listening &amp; Understanding:</w:t>
            </w:r>
            <w:r w:rsidRPr="00811B5D">
              <w:rPr>
                <w:rFonts w:cstheme="minorHAnsi"/>
                <w:color w:val="7030A0"/>
                <w:sz w:val="18"/>
                <w:szCs w:val="18"/>
              </w:rPr>
              <w:t xml:space="preserve"> </w:t>
            </w:r>
            <w:r w:rsidRPr="00811B5D">
              <w:rPr>
                <w:rFonts w:cstheme="minorHAnsi"/>
                <w:color w:val="7030A0"/>
                <w:sz w:val="18"/>
                <w:szCs w:val="18"/>
              </w:rPr>
              <w:br/>
              <w:t xml:space="preserve">Listen with increasing discrimination to a wide range of music from great musicians and composers. </w:t>
            </w:r>
            <w:r w:rsidRPr="00811B5D">
              <w:rPr>
                <w:rFonts w:cstheme="minorHAnsi"/>
                <w:color w:val="7030A0"/>
                <w:sz w:val="18"/>
                <w:szCs w:val="18"/>
              </w:rPr>
              <w:br/>
              <w:t xml:space="preserve">Develop a deepening understanding of the music that they perform and to which they listen, and its history. </w:t>
            </w:r>
            <w:r w:rsidRPr="00811B5D">
              <w:rPr>
                <w:rFonts w:cstheme="minorHAnsi"/>
                <w:b/>
                <w:bCs/>
                <w:color w:val="7030A0"/>
                <w:sz w:val="18"/>
                <w:szCs w:val="18"/>
              </w:rPr>
              <w:t>Using Notation</w:t>
            </w:r>
            <w:proofErr w:type="gramStart"/>
            <w:r w:rsidRPr="00811B5D">
              <w:rPr>
                <w:rFonts w:cstheme="minorHAnsi"/>
                <w:b/>
                <w:bCs/>
                <w:color w:val="7030A0"/>
                <w:sz w:val="18"/>
                <w:szCs w:val="18"/>
              </w:rPr>
              <w:t>:</w:t>
            </w:r>
            <w:proofErr w:type="gramEnd"/>
            <w:r w:rsidRPr="00811B5D">
              <w:rPr>
                <w:rFonts w:cstheme="minorHAnsi"/>
                <w:color w:val="7030A0"/>
                <w:sz w:val="18"/>
                <w:szCs w:val="18"/>
              </w:rPr>
              <w:br/>
              <w:t>Use staff and other relevant notations appropriately and accurately in a range of musical styles, genres and traditions.</w:t>
            </w:r>
          </w:p>
        </w:tc>
        <w:tc>
          <w:tcPr>
            <w:tcW w:w="2410" w:type="dxa"/>
            <w:tcBorders>
              <w:top w:val="single" w:sz="4" w:space="0" w:color="auto"/>
              <w:left w:val="nil"/>
              <w:bottom w:val="single" w:sz="4" w:space="0" w:color="auto"/>
              <w:right w:val="single" w:sz="4" w:space="0" w:color="auto"/>
            </w:tcBorders>
            <w:shd w:val="clear" w:color="auto" w:fill="auto"/>
          </w:tcPr>
          <w:p w14:paraId="31125B22" w14:textId="77777777" w:rsidR="001660E7" w:rsidRPr="00811B5D" w:rsidRDefault="001660E7" w:rsidP="00F211FA">
            <w:pPr>
              <w:rPr>
                <w:rFonts w:cstheme="minorHAnsi"/>
                <w:b/>
                <w:bCs/>
                <w:color w:val="0070C0"/>
                <w:sz w:val="18"/>
                <w:szCs w:val="18"/>
              </w:rPr>
            </w:pPr>
            <w:r w:rsidRPr="00811B5D">
              <w:rPr>
                <w:rFonts w:cstheme="minorHAnsi"/>
                <w:b/>
                <w:bCs/>
                <w:color w:val="0070C0"/>
                <w:sz w:val="18"/>
                <w:szCs w:val="18"/>
              </w:rPr>
              <w:lastRenderedPageBreak/>
              <w:t>Remix</w:t>
            </w:r>
          </w:p>
          <w:p w14:paraId="283EE744" w14:textId="77777777" w:rsidR="001660E7" w:rsidRDefault="001660E7" w:rsidP="00F211FA">
            <w:pPr>
              <w:rPr>
                <w:rFonts w:cstheme="minorHAnsi"/>
                <w:sz w:val="18"/>
                <w:szCs w:val="18"/>
              </w:rPr>
            </w:pPr>
            <w:r w:rsidRPr="009E6936">
              <w:rPr>
                <w:rFonts w:cstheme="minorHAnsi"/>
                <w:sz w:val="18"/>
                <w:szCs w:val="18"/>
              </w:rPr>
              <w:br/>
              <w:t xml:space="preserve">In this unit, pupils develop their understanding of effective remixes. They apply this knowledge by creating/composing new versions/arrangements of existing pieces/songs using software, such as GarageBand, </w:t>
            </w:r>
            <w:proofErr w:type="spellStart"/>
            <w:r w:rsidRPr="009E6936">
              <w:rPr>
                <w:rFonts w:cstheme="minorHAnsi"/>
                <w:sz w:val="18"/>
                <w:szCs w:val="18"/>
              </w:rPr>
              <w:t>SoundTrap</w:t>
            </w:r>
            <w:proofErr w:type="spellEnd"/>
            <w:r w:rsidRPr="009E6936">
              <w:rPr>
                <w:rFonts w:cstheme="minorHAnsi"/>
                <w:sz w:val="18"/>
                <w:szCs w:val="18"/>
              </w:rPr>
              <w:t>, Audacity or Cubase to combine and manipulate samples and virtual instr</w:t>
            </w:r>
            <w:r>
              <w:rPr>
                <w:rFonts w:cstheme="minorHAnsi"/>
                <w:sz w:val="18"/>
                <w:szCs w:val="18"/>
              </w:rPr>
              <w:t>ument parts and to add effects.</w:t>
            </w:r>
          </w:p>
          <w:p w14:paraId="147A9355" w14:textId="103AF339" w:rsidR="001660E7" w:rsidRPr="009E6936" w:rsidRDefault="001660E7" w:rsidP="009E6936">
            <w:pPr>
              <w:rPr>
                <w:rFonts w:cstheme="minorHAnsi"/>
                <w:b/>
                <w:color w:val="FF0000"/>
                <w:sz w:val="18"/>
                <w:szCs w:val="18"/>
              </w:rPr>
            </w:pPr>
            <w:r w:rsidRPr="009E6936">
              <w:rPr>
                <w:rFonts w:cstheme="minorHAnsi"/>
                <w:sz w:val="18"/>
                <w:szCs w:val="18"/>
              </w:rPr>
              <w:br/>
            </w:r>
            <w:r w:rsidRPr="009E6936">
              <w:rPr>
                <w:rFonts w:cstheme="minorHAnsi"/>
                <w:b/>
                <w:bCs/>
                <w:sz w:val="18"/>
                <w:szCs w:val="18"/>
              </w:rPr>
              <w:t>Key Learning</w:t>
            </w:r>
            <w:r w:rsidRPr="009E6936">
              <w:rPr>
                <w:rFonts w:cstheme="minorHAnsi"/>
                <w:sz w:val="18"/>
                <w:szCs w:val="18"/>
              </w:rPr>
              <w:br/>
            </w:r>
            <w:r w:rsidRPr="00811B5D">
              <w:rPr>
                <w:rFonts w:cstheme="minorHAnsi"/>
                <w:b/>
                <w:bCs/>
                <w:color w:val="7030A0"/>
                <w:sz w:val="18"/>
                <w:szCs w:val="18"/>
              </w:rPr>
              <w:t>Creating/Composing/ Improvising</w:t>
            </w:r>
            <w:proofErr w:type="gramStart"/>
            <w:r w:rsidRPr="00811B5D">
              <w:rPr>
                <w:rFonts w:cstheme="minorHAnsi"/>
                <w:b/>
                <w:bCs/>
                <w:color w:val="7030A0"/>
                <w:sz w:val="18"/>
                <w:szCs w:val="18"/>
              </w:rPr>
              <w:t>:</w:t>
            </w:r>
            <w:proofErr w:type="gramEnd"/>
            <w:r w:rsidRPr="00811B5D">
              <w:rPr>
                <w:rFonts w:cstheme="minorHAnsi"/>
                <w:color w:val="7030A0"/>
                <w:sz w:val="18"/>
                <w:szCs w:val="18"/>
              </w:rPr>
              <w:br/>
              <w:t xml:space="preserve">Extend and develop musical ideas by drawing on a range </w:t>
            </w:r>
            <w:r w:rsidRPr="00811B5D">
              <w:rPr>
                <w:rFonts w:cstheme="minorHAnsi"/>
                <w:color w:val="7030A0"/>
                <w:sz w:val="18"/>
                <w:szCs w:val="18"/>
              </w:rPr>
              <w:lastRenderedPageBreak/>
              <w:t>of musical structures, styles, genres and traditions.</w:t>
            </w:r>
            <w:r w:rsidRPr="00811B5D">
              <w:rPr>
                <w:rFonts w:cstheme="minorHAnsi"/>
                <w:color w:val="7030A0"/>
                <w:sz w:val="18"/>
                <w:szCs w:val="18"/>
              </w:rPr>
              <w:br/>
              <w:t>Compose using the inter-related dimensions of music expressively and with increasing sophistication, including use of tonalities, different types of scales and other musical devices.</w:t>
            </w:r>
            <w:r w:rsidRPr="00811B5D">
              <w:rPr>
                <w:rFonts w:cstheme="minorHAnsi"/>
                <w:color w:val="7030A0"/>
                <w:sz w:val="18"/>
                <w:szCs w:val="18"/>
              </w:rPr>
              <w:br/>
            </w:r>
            <w:r w:rsidRPr="00811B5D">
              <w:rPr>
                <w:rFonts w:cstheme="minorHAnsi"/>
                <w:b/>
                <w:bCs/>
                <w:color w:val="7030A0"/>
                <w:sz w:val="18"/>
                <w:szCs w:val="18"/>
              </w:rPr>
              <w:t>Listening &amp; Understanding:</w:t>
            </w:r>
            <w:r w:rsidRPr="00811B5D">
              <w:rPr>
                <w:rFonts w:cstheme="minorHAnsi"/>
                <w:color w:val="7030A0"/>
                <w:sz w:val="18"/>
                <w:szCs w:val="18"/>
              </w:rPr>
              <w:t xml:space="preserve"> </w:t>
            </w:r>
            <w:r w:rsidRPr="00811B5D">
              <w:rPr>
                <w:rFonts w:cstheme="minorHAnsi"/>
                <w:color w:val="7030A0"/>
                <w:sz w:val="18"/>
                <w:szCs w:val="18"/>
              </w:rPr>
              <w:br/>
              <w:t>Develop a deepening understanding of the music that they perform and to which they listen.</w:t>
            </w:r>
            <w:r w:rsidRPr="00811B5D">
              <w:rPr>
                <w:rFonts w:cstheme="minorHAnsi"/>
                <w:color w:val="7030A0"/>
                <w:sz w:val="18"/>
                <w:szCs w:val="18"/>
              </w:rPr>
              <w:br/>
            </w:r>
            <w:r w:rsidRPr="00811B5D">
              <w:rPr>
                <w:rFonts w:cstheme="minorHAnsi"/>
                <w:b/>
                <w:bCs/>
                <w:color w:val="7030A0"/>
                <w:sz w:val="18"/>
                <w:szCs w:val="18"/>
              </w:rPr>
              <w:t xml:space="preserve">Using Technology: </w:t>
            </w:r>
            <w:r w:rsidRPr="00811B5D">
              <w:rPr>
                <w:rFonts w:cstheme="minorHAnsi"/>
                <w:bCs/>
                <w:color w:val="7030A0"/>
                <w:sz w:val="18"/>
                <w:szCs w:val="18"/>
              </w:rPr>
              <w:t>Using music software to compose</w:t>
            </w:r>
            <w:r>
              <w:rPr>
                <w:rFonts w:cstheme="minorHAnsi"/>
                <w:bCs/>
                <w:color w:val="7030A0"/>
                <w:sz w:val="18"/>
                <w:szCs w:val="18"/>
              </w:rPr>
              <w:t>.</w:t>
            </w:r>
          </w:p>
        </w:tc>
        <w:tc>
          <w:tcPr>
            <w:tcW w:w="2409" w:type="dxa"/>
            <w:tcBorders>
              <w:top w:val="single" w:sz="4" w:space="0" w:color="auto"/>
              <w:left w:val="nil"/>
              <w:bottom w:val="single" w:sz="4" w:space="0" w:color="auto"/>
              <w:right w:val="single" w:sz="4" w:space="0" w:color="auto"/>
            </w:tcBorders>
            <w:shd w:val="clear" w:color="auto" w:fill="auto"/>
          </w:tcPr>
          <w:p w14:paraId="2A952367" w14:textId="77777777" w:rsidR="001660E7" w:rsidRPr="00811B5D" w:rsidRDefault="001660E7" w:rsidP="00F211FA">
            <w:pPr>
              <w:rPr>
                <w:rFonts w:cstheme="minorHAnsi"/>
                <w:b/>
                <w:bCs/>
                <w:color w:val="0070C0"/>
                <w:sz w:val="18"/>
                <w:szCs w:val="18"/>
              </w:rPr>
            </w:pPr>
            <w:r w:rsidRPr="00811B5D">
              <w:rPr>
                <w:rFonts w:cstheme="minorHAnsi"/>
                <w:b/>
                <w:bCs/>
                <w:color w:val="0070C0"/>
                <w:sz w:val="18"/>
                <w:szCs w:val="18"/>
              </w:rPr>
              <w:lastRenderedPageBreak/>
              <w:t>Musical Futures: Originals Band</w:t>
            </w:r>
          </w:p>
          <w:p w14:paraId="3D72E179" w14:textId="367BE908" w:rsidR="001660E7" w:rsidRPr="009E6936" w:rsidRDefault="001660E7" w:rsidP="009E6936">
            <w:pPr>
              <w:rPr>
                <w:rFonts w:cstheme="minorHAnsi"/>
                <w:color w:val="FF0000"/>
                <w:sz w:val="18"/>
                <w:szCs w:val="18"/>
              </w:rPr>
            </w:pPr>
            <w:r w:rsidRPr="009E6936">
              <w:rPr>
                <w:rFonts w:cstheme="minorHAnsi"/>
                <w:sz w:val="18"/>
                <w:szCs w:val="18"/>
              </w:rPr>
              <w:br/>
              <w:t xml:space="preserve">In this unit, pupils compose, extend and develop musical ideas. They use musical structures and layers of sounds to compose a complete piece that they can perform or record. </w:t>
            </w:r>
            <w:r w:rsidRPr="00607066">
              <w:rPr>
                <w:rFonts w:cstheme="minorHAnsi"/>
                <w:i/>
                <w:iCs/>
                <w:sz w:val="18"/>
                <w:szCs w:val="18"/>
              </w:rPr>
              <w:t>(AQA Unit 74537: Composing in a Group)</w:t>
            </w:r>
            <w:r w:rsidRPr="00607066">
              <w:rPr>
                <w:rFonts w:cstheme="minorHAnsi"/>
                <w:i/>
                <w:iCs/>
                <w:sz w:val="18"/>
                <w:szCs w:val="18"/>
              </w:rPr>
              <w:br/>
            </w:r>
            <w:r w:rsidRPr="009E6936">
              <w:rPr>
                <w:rFonts w:cstheme="minorHAnsi"/>
                <w:sz w:val="18"/>
                <w:szCs w:val="18"/>
              </w:rPr>
              <w:br/>
            </w:r>
            <w:r w:rsidRPr="009E6936">
              <w:rPr>
                <w:rFonts w:cstheme="minorHAnsi"/>
                <w:b/>
                <w:bCs/>
                <w:sz w:val="18"/>
                <w:szCs w:val="18"/>
              </w:rPr>
              <w:t>Key Learning</w:t>
            </w:r>
            <w:r w:rsidRPr="009E6936">
              <w:rPr>
                <w:rFonts w:cstheme="minorHAnsi"/>
                <w:sz w:val="18"/>
                <w:szCs w:val="18"/>
              </w:rPr>
              <w:br/>
            </w:r>
            <w:r w:rsidRPr="00811B5D">
              <w:rPr>
                <w:rFonts w:cstheme="minorHAnsi"/>
                <w:b/>
                <w:bCs/>
                <w:color w:val="7030A0"/>
                <w:sz w:val="18"/>
                <w:szCs w:val="18"/>
              </w:rPr>
              <w:t>Creating/Composing/ Improvising</w:t>
            </w:r>
            <w:proofErr w:type="gramStart"/>
            <w:r w:rsidRPr="00811B5D">
              <w:rPr>
                <w:rFonts w:cstheme="minorHAnsi"/>
                <w:b/>
                <w:bCs/>
                <w:color w:val="7030A0"/>
                <w:sz w:val="18"/>
                <w:szCs w:val="18"/>
              </w:rPr>
              <w:t>:</w:t>
            </w:r>
            <w:proofErr w:type="gramEnd"/>
            <w:r w:rsidRPr="00811B5D">
              <w:rPr>
                <w:rFonts w:cstheme="minorHAnsi"/>
                <w:color w:val="7030A0"/>
                <w:sz w:val="18"/>
                <w:szCs w:val="18"/>
              </w:rPr>
              <w:br/>
              <w:t>Extend and develop musical ideas by drawing on a range of musical structures, styles, genres and traditions.</w:t>
            </w:r>
            <w:r w:rsidRPr="00811B5D">
              <w:rPr>
                <w:rFonts w:cstheme="minorHAnsi"/>
                <w:color w:val="7030A0"/>
                <w:sz w:val="18"/>
                <w:szCs w:val="18"/>
              </w:rPr>
              <w:br/>
              <w:t xml:space="preserve">Compose using the inter-related dimensions of music </w:t>
            </w:r>
            <w:r w:rsidRPr="00811B5D">
              <w:rPr>
                <w:rFonts w:cstheme="minorHAnsi"/>
                <w:color w:val="7030A0"/>
                <w:sz w:val="18"/>
                <w:szCs w:val="18"/>
              </w:rPr>
              <w:lastRenderedPageBreak/>
              <w:t>expressively and with increasing sophistication, including use of tonalities, different types of scales and other musical devices.</w:t>
            </w:r>
            <w:r w:rsidRPr="00811B5D">
              <w:rPr>
                <w:rFonts w:cstheme="minorHAnsi"/>
                <w:color w:val="7030A0"/>
                <w:sz w:val="18"/>
                <w:szCs w:val="18"/>
              </w:rPr>
              <w:br/>
            </w:r>
            <w:r w:rsidRPr="00811B5D">
              <w:rPr>
                <w:rFonts w:cstheme="minorHAnsi"/>
                <w:b/>
                <w:bCs/>
                <w:color w:val="7030A0"/>
                <w:sz w:val="18"/>
                <w:szCs w:val="18"/>
              </w:rPr>
              <w:t>Using Notation</w:t>
            </w:r>
            <w:proofErr w:type="gramStart"/>
            <w:r w:rsidRPr="00811B5D">
              <w:rPr>
                <w:rFonts w:cstheme="minorHAnsi"/>
                <w:b/>
                <w:bCs/>
                <w:color w:val="7030A0"/>
                <w:sz w:val="18"/>
                <w:szCs w:val="18"/>
              </w:rPr>
              <w:t>:</w:t>
            </w:r>
            <w:proofErr w:type="gramEnd"/>
            <w:r w:rsidRPr="00811B5D">
              <w:rPr>
                <w:rFonts w:cstheme="minorHAnsi"/>
                <w:color w:val="7030A0"/>
                <w:sz w:val="18"/>
                <w:szCs w:val="18"/>
              </w:rPr>
              <w:br/>
              <w:t>Begin to use appropriate notation to communicate musical meaning.</w:t>
            </w:r>
          </w:p>
        </w:tc>
        <w:tc>
          <w:tcPr>
            <w:tcW w:w="2410" w:type="dxa"/>
            <w:tcBorders>
              <w:top w:val="single" w:sz="4" w:space="0" w:color="auto"/>
              <w:left w:val="nil"/>
              <w:bottom w:val="single" w:sz="4" w:space="0" w:color="auto"/>
              <w:right w:val="single" w:sz="4" w:space="0" w:color="auto"/>
            </w:tcBorders>
            <w:shd w:val="clear" w:color="auto" w:fill="auto"/>
          </w:tcPr>
          <w:p w14:paraId="1B5B4097" w14:textId="77777777" w:rsidR="001660E7" w:rsidRDefault="001660E7" w:rsidP="00F211FA">
            <w:pPr>
              <w:rPr>
                <w:rFonts w:cstheme="minorHAnsi"/>
                <w:b/>
                <w:bCs/>
                <w:color w:val="0070C0"/>
                <w:sz w:val="18"/>
                <w:szCs w:val="18"/>
              </w:rPr>
            </w:pPr>
            <w:r w:rsidRPr="00811B5D">
              <w:rPr>
                <w:rFonts w:cstheme="minorHAnsi"/>
                <w:b/>
                <w:bCs/>
                <w:color w:val="0070C0"/>
                <w:sz w:val="18"/>
                <w:szCs w:val="18"/>
              </w:rPr>
              <w:lastRenderedPageBreak/>
              <w:t>Options</w:t>
            </w:r>
          </w:p>
          <w:p w14:paraId="7B40A9C5" w14:textId="16C9AE09" w:rsidR="001660E7" w:rsidRPr="009E6936" w:rsidRDefault="001660E7" w:rsidP="009E6936">
            <w:pPr>
              <w:rPr>
                <w:rFonts w:cstheme="minorHAnsi"/>
                <w:b/>
                <w:color w:val="FF0000"/>
                <w:sz w:val="18"/>
                <w:szCs w:val="18"/>
              </w:rPr>
            </w:pPr>
            <w:r w:rsidRPr="009E6936">
              <w:rPr>
                <w:rFonts w:cstheme="minorHAnsi"/>
                <w:b/>
                <w:bCs/>
                <w:sz w:val="18"/>
                <w:szCs w:val="18"/>
              </w:rPr>
              <w:br/>
            </w:r>
            <w:r w:rsidRPr="009E6936">
              <w:rPr>
                <w:rFonts w:cstheme="minorHAnsi"/>
                <w:sz w:val="18"/>
                <w:szCs w:val="18"/>
              </w:rPr>
              <w:t>In the final term of KS3, pupils are given the option to revisit and extend their skills in one of the units covered throughout the key stage. They might work as a group or might prefer to work individually. During this term, pupils are introduced to the KS4 Performing Arts BTEC.</w:t>
            </w:r>
          </w:p>
        </w:tc>
      </w:tr>
    </w:tbl>
    <w:p w14:paraId="210C029D" w14:textId="77777777" w:rsidR="00607066" w:rsidRDefault="00607066">
      <w:r>
        <w:lastRenderedPageBreak/>
        <w:br w:type="page"/>
      </w:r>
    </w:p>
    <w:tbl>
      <w:tblPr>
        <w:tblStyle w:val="TableGrid"/>
        <w:tblW w:w="15173" w:type="dxa"/>
        <w:tblInd w:w="-601" w:type="dxa"/>
        <w:tblLook w:val="04A0" w:firstRow="1" w:lastRow="0" w:firstColumn="1" w:lastColumn="0" w:noHBand="0" w:noVBand="1"/>
      </w:tblPr>
      <w:tblGrid>
        <w:gridCol w:w="1151"/>
        <w:gridCol w:w="2328"/>
        <w:gridCol w:w="2198"/>
        <w:gridCol w:w="2399"/>
        <w:gridCol w:w="2366"/>
        <w:gridCol w:w="2365"/>
        <w:gridCol w:w="2366"/>
      </w:tblGrid>
      <w:tr w:rsidR="001660E7" w:rsidRPr="009E6936" w14:paraId="5D60497C" w14:textId="77777777" w:rsidTr="00BE6C28">
        <w:trPr>
          <w:trHeight w:val="5802"/>
        </w:trPr>
        <w:tc>
          <w:tcPr>
            <w:tcW w:w="1151" w:type="dxa"/>
            <w:tcBorders>
              <w:bottom w:val="single" w:sz="4" w:space="0" w:color="auto"/>
            </w:tcBorders>
            <w:shd w:val="clear" w:color="auto" w:fill="D9D9D9" w:themeFill="background1" w:themeFillShade="D9"/>
          </w:tcPr>
          <w:p w14:paraId="5E18C390" w14:textId="5A1DF638" w:rsidR="001660E7" w:rsidRPr="00607066" w:rsidRDefault="001660E7" w:rsidP="00607066">
            <w:pPr>
              <w:rPr>
                <w:rFonts w:cstheme="minorHAnsi"/>
                <w:b/>
                <w:sz w:val="20"/>
                <w:szCs w:val="20"/>
              </w:rPr>
            </w:pPr>
            <w:r w:rsidRPr="00607066">
              <w:rPr>
                <w:rFonts w:cstheme="minorHAnsi"/>
                <w:b/>
                <w:sz w:val="20"/>
                <w:szCs w:val="20"/>
              </w:rPr>
              <w:lastRenderedPageBreak/>
              <w:t>Year 10</w:t>
            </w:r>
          </w:p>
          <w:p w14:paraId="4A7B99DC" w14:textId="64A77B99" w:rsidR="001660E7" w:rsidRPr="00607066" w:rsidRDefault="001660E7" w:rsidP="00607066">
            <w:pPr>
              <w:rPr>
                <w:rFonts w:cstheme="minorHAnsi"/>
                <w:b/>
                <w:sz w:val="20"/>
                <w:szCs w:val="20"/>
              </w:rPr>
            </w:pPr>
            <w:r w:rsidRPr="00607066">
              <w:rPr>
                <w:rFonts w:cstheme="minorHAnsi"/>
                <w:b/>
                <w:sz w:val="20"/>
                <w:szCs w:val="20"/>
              </w:rPr>
              <w:t>Performing Arts</w:t>
            </w:r>
          </w:p>
          <w:p w14:paraId="77134B98" w14:textId="77777777" w:rsidR="001660E7" w:rsidRPr="00607066" w:rsidRDefault="001660E7" w:rsidP="00607066">
            <w:pPr>
              <w:rPr>
                <w:rFonts w:cstheme="minorHAnsi"/>
                <w:b/>
                <w:sz w:val="20"/>
                <w:szCs w:val="20"/>
              </w:rPr>
            </w:pPr>
          </w:p>
          <w:p w14:paraId="3A47EFB8" w14:textId="77777777" w:rsidR="001660E7" w:rsidRPr="009E6936" w:rsidRDefault="001660E7" w:rsidP="00607066">
            <w:pPr>
              <w:rPr>
                <w:rFonts w:cstheme="minorHAnsi"/>
                <w:bCs/>
                <w:sz w:val="20"/>
                <w:szCs w:val="20"/>
              </w:rPr>
            </w:pPr>
          </w:p>
          <w:p w14:paraId="74C43617" w14:textId="77777777" w:rsidR="001660E7" w:rsidRPr="009E6936" w:rsidRDefault="001660E7" w:rsidP="00607066">
            <w:pPr>
              <w:rPr>
                <w:rFonts w:cstheme="minorHAnsi"/>
                <w:bCs/>
                <w:sz w:val="20"/>
                <w:szCs w:val="20"/>
              </w:rPr>
            </w:pPr>
          </w:p>
          <w:p w14:paraId="265BFECD" w14:textId="77777777" w:rsidR="001660E7" w:rsidRPr="009E6936" w:rsidRDefault="001660E7" w:rsidP="00607066">
            <w:pPr>
              <w:rPr>
                <w:rFonts w:cstheme="minorHAnsi"/>
                <w:bCs/>
                <w:sz w:val="20"/>
                <w:szCs w:val="20"/>
              </w:rPr>
            </w:pPr>
          </w:p>
        </w:tc>
        <w:tc>
          <w:tcPr>
            <w:tcW w:w="2328" w:type="dxa"/>
            <w:tcBorders>
              <w:top w:val="single" w:sz="4" w:space="0" w:color="auto"/>
              <w:left w:val="single" w:sz="4" w:space="0" w:color="auto"/>
              <w:bottom w:val="single" w:sz="4" w:space="0" w:color="auto"/>
              <w:right w:val="single" w:sz="4" w:space="0" w:color="auto"/>
            </w:tcBorders>
            <w:shd w:val="clear" w:color="000000" w:fill="FFFFFF"/>
          </w:tcPr>
          <w:p w14:paraId="50A6D620" w14:textId="77777777" w:rsidR="001660E7" w:rsidRDefault="001660E7" w:rsidP="00F211FA">
            <w:pPr>
              <w:rPr>
                <w:rFonts w:cstheme="minorHAnsi"/>
                <w:color w:val="7030A0"/>
                <w:sz w:val="18"/>
                <w:szCs w:val="18"/>
              </w:rPr>
            </w:pPr>
            <w:r w:rsidRPr="0025215F">
              <w:rPr>
                <w:rFonts w:cstheme="minorHAnsi"/>
                <w:b/>
                <w:bCs/>
                <w:color w:val="0070C0"/>
                <w:sz w:val="18"/>
                <w:szCs w:val="18"/>
              </w:rPr>
              <w:t>BTEC Level 1/Level 2 First Award in Performing Arts</w:t>
            </w:r>
            <w:r w:rsidRPr="00607066">
              <w:rPr>
                <w:rFonts w:cstheme="minorHAnsi"/>
                <w:b/>
                <w:bCs/>
                <w:sz w:val="18"/>
                <w:szCs w:val="18"/>
              </w:rPr>
              <w:br/>
            </w:r>
            <w:r w:rsidRPr="00607066">
              <w:rPr>
                <w:rFonts w:cstheme="minorHAnsi"/>
                <w:sz w:val="18"/>
                <w:szCs w:val="18"/>
              </w:rPr>
              <w:br/>
            </w:r>
            <w:r w:rsidRPr="0025215F">
              <w:rPr>
                <w:rFonts w:cstheme="minorHAnsi"/>
                <w:b/>
                <w:bCs/>
                <w:color w:val="0070C0"/>
                <w:sz w:val="18"/>
                <w:szCs w:val="18"/>
              </w:rPr>
              <w:t>Unit 6: Music Performance Skills (</w:t>
            </w:r>
            <w:r w:rsidRPr="00607066">
              <w:rPr>
                <w:rFonts w:cstheme="minorHAnsi"/>
                <w:sz w:val="18"/>
                <w:szCs w:val="18"/>
              </w:rPr>
              <w:t>60 GLH)</w:t>
            </w:r>
            <w:r w:rsidRPr="00607066">
              <w:rPr>
                <w:rFonts w:cstheme="minorHAnsi"/>
                <w:sz w:val="18"/>
                <w:szCs w:val="18"/>
              </w:rPr>
              <w:br/>
              <w:t>In this unit, learners audit their performing skills, create and work on their own SMART targets to improve their instrumental or vocal skills and make on ongoing review of their progress in a blog.</w:t>
            </w:r>
            <w:r w:rsidRPr="00607066">
              <w:rPr>
                <w:rFonts w:cstheme="minorHAnsi"/>
                <w:sz w:val="18"/>
                <w:szCs w:val="18"/>
              </w:rPr>
              <w:br/>
            </w:r>
            <w:r w:rsidRPr="00607066">
              <w:rPr>
                <w:rFonts w:cstheme="minorHAnsi"/>
                <w:i/>
                <w:iCs/>
                <w:sz w:val="18"/>
                <w:szCs w:val="18"/>
              </w:rPr>
              <w:t>(Assignment: 'Getting Better').</w:t>
            </w:r>
            <w:r w:rsidRPr="00607066">
              <w:rPr>
                <w:rFonts w:cstheme="minorHAnsi"/>
                <w:sz w:val="18"/>
                <w:szCs w:val="18"/>
              </w:rPr>
              <w:t xml:space="preserve"> They select and rehearse 2</w:t>
            </w:r>
            <w:r>
              <w:rPr>
                <w:rFonts w:cstheme="minorHAnsi"/>
                <w:sz w:val="18"/>
                <w:szCs w:val="18"/>
              </w:rPr>
              <w:t xml:space="preserve"> contrasting pieces to perform </w:t>
            </w:r>
            <w:r w:rsidRPr="00607066">
              <w:rPr>
                <w:rFonts w:cstheme="minorHAnsi"/>
                <w:sz w:val="18"/>
                <w:szCs w:val="18"/>
              </w:rPr>
              <w:t xml:space="preserve">to an audience. </w:t>
            </w:r>
            <w:r w:rsidRPr="00607066">
              <w:rPr>
                <w:rFonts w:cstheme="minorHAnsi"/>
                <w:i/>
                <w:iCs/>
                <w:sz w:val="18"/>
                <w:szCs w:val="18"/>
              </w:rPr>
              <w:t>(Assignment: 'Time to Perform')</w:t>
            </w:r>
            <w:r w:rsidRPr="00607066">
              <w:rPr>
                <w:rFonts w:cstheme="minorHAnsi"/>
                <w:sz w:val="18"/>
                <w:szCs w:val="18"/>
              </w:rPr>
              <w:br/>
            </w:r>
            <w:r w:rsidRPr="00607066">
              <w:rPr>
                <w:rFonts w:cstheme="minorHAnsi"/>
                <w:sz w:val="18"/>
                <w:szCs w:val="18"/>
              </w:rPr>
              <w:br/>
            </w:r>
            <w:r w:rsidRPr="00607066">
              <w:rPr>
                <w:rFonts w:cstheme="minorHAnsi"/>
                <w:b/>
                <w:bCs/>
                <w:sz w:val="18"/>
                <w:szCs w:val="18"/>
              </w:rPr>
              <w:t>Key Learning</w:t>
            </w:r>
            <w:r w:rsidRPr="00607066">
              <w:rPr>
                <w:rFonts w:cstheme="minorHAnsi"/>
                <w:sz w:val="18"/>
                <w:szCs w:val="18"/>
              </w:rPr>
              <w:br/>
            </w:r>
            <w:proofErr w:type="spellStart"/>
            <w:r w:rsidRPr="0025215F">
              <w:rPr>
                <w:rFonts w:cstheme="minorHAnsi"/>
                <w:b/>
                <w:bCs/>
                <w:color w:val="7030A0"/>
                <w:sz w:val="18"/>
                <w:szCs w:val="18"/>
              </w:rPr>
              <w:t>Learning</w:t>
            </w:r>
            <w:proofErr w:type="spellEnd"/>
            <w:r w:rsidRPr="0025215F">
              <w:rPr>
                <w:rFonts w:cstheme="minorHAnsi"/>
                <w:b/>
                <w:bCs/>
                <w:color w:val="7030A0"/>
                <w:sz w:val="18"/>
                <w:szCs w:val="18"/>
              </w:rPr>
              <w:t xml:space="preserve"> aim A:</w:t>
            </w:r>
            <w:r w:rsidRPr="0025215F">
              <w:rPr>
                <w:rFonts w:cstheme="minorHAnsi"/>
                <w:color w:val="7030A0"/>
                <w:sz w:val="18"/>
                <w:szCs w:val="18"/>
              </w:rPr>
              <w:t xml:space="preserve"> </w:t>
            </w:r>
            <w:r w:rsidRPr="0025215F">
              <w:rPr>
                <w:rFonts w:cstheme="minorHAnsi"/>
                <w:color w:val="7030A0"/>
                <w:sz w:val="18"/>
                <w:szCs w:val="18"/>
              </w:rPr>
              <w:br/>
              <w:t>Learners explore and develop their music performance skills and review their own practice.</w:t>
            </w:r>
            <w:r w:rsidRPr="0025215F">
              <w:rPr>
                <w:rFonts w:cstheme="minorHAnsi"/>
                <w:color w:val="7030A0"/>
                <w:sz w:val="18"/>
                <w:szCs w:val="18"/>
              </w:rPr>
              <w:br/>
            </w:r>
            <w:r w:rsidRPr="0025215F">
              <w:rPr>
                <w:rFonts w:cstheme="minorHAnsi"/>
                <w:b/>
                <w:bCs/>
                <w:color w:val="7030A0"/>
                <w:sz w:val="18"/>
                <w:szCs w:val="18"/>
              </w:rPr>
              <w:t>Learning aim B:</w:t>
            </w:r>
            <w:r w:rsidRPr="0025215F">
              <w:rPr>
                <w:rFonts w:cstheme="minorHAnsi"/>
                <w:color w:val="7030A0"/>
                <w:sz w:val="18"/>
                <w:szCs w:val="18"/>
              </w:rPr>
              <w:t xml:space="preserve"> </w:t>
            </w:r>
            <w:r w:rsidRPr="0025215F">
              <w:rPr>
                <w:rFonts w:cstheme="minorHAnsi"/>
                <w:color w:val="7030A0"/>
                <w:sz w:val="18"/>
                <w:szCs w:val="18"/>
              </w:rPr>
              <w:br/>
              <w:t>Learners use their music performance skills within rehearsal and performance.</w:t>
            </w:r>
          </w:p>
          <w:p w14:paraId="324ACE6C" w14:textId="40001922" w:rsidR="001660E7" w:rsidRPr="00607066" w:rsidRDefault="001660E7" w:rsidP="001660E7">
            <w:pPr>
              <w:rPr>
                <w:rFonts w:cstheme="minorHAnsi"/>
                <w:bCs/>
                <w:color w:val="7030A0"/>
                <w:sz w:val="18"/>
                <w:szCs w:val="18"/>
              </w:rPr>
            </w:pPr>
          </w:p>
        </w:tc>
        <w:tc>
          <w:tcPr>
            <w:tcW w:w="2198" w:type="dxa"/>
            <w:tcBorders>
              <w:top w:val="single" w:sz="4" w:space="0" w:color="auto"/>
              <w:left w:val="nil"/>
              <w:bottom w:val="single" w:sz="4" w:space="0" w:color="auto"/>
              <w:right w:val="single" w:sz="4" w:space="0" w:color="auto"/>
            </w:tcBorders>
            <w:shd w:val="clear" w:color="000000" w:fill="FFFFFF"/>
          </w:tcPr>
          <w:p w14:paraId="7ADDD7CD" w14:textId="397D0CD5" w:rsidR="001660E7" w:rsidRPr="00607066" w:rsidRDefault="001660E7" w:rsidP="00607066">
            <w:pPr>
              <w:rPr>
                <w:rFonts w:cstheme="minorHAnsi"/>
                <w:bCs/>
                <w:color w:val="FF0000"/>
                <w:sz w:val="18"/>
                <w:szCs w:val="18"/>
              </w:rPr>
            </w:pPr>
            <w:r w:rsidRPr="0025215F">
              <w:rPr>
                <w:rFonts w:cstheme="minorHAnsi"/>
                <w:b/>
                <w:bCs/>
                <w:color w:val="0070C0"/>
                <w:sz w:val="18"/>
                <w:szCs w:val="18"/>
              </w:rPr>
              <w:t xml:space="preserve">Unit 6: Music Performance Skills </w:t>
            </w:r>
            <w:r w:rsidRPr="00607066">
              <w:rPr>
                <w:rFonts w:cstheme="minorHAnsi"/>
                <w:sz w:val="18"/>
                <w:szCs w:val="18"/>
              </w:rPr>
              <w:t>(continued)</w:t>
            </w:r>
          </w:p>
        </w:tc>
        <w:tc>
          <w:tcPr>
            <w:tcW w:w="2399" w:type="dxa"/>
            <w:tcBorders>
              <w:top w:val="single" w:sz="4" w:space="0" w:color="auto"/>
              <w:left w:val="nil"/>
              <w:bottom w:val="single" w:sz="4" w:space="0" w:color="auto"/>
              <w:right w:val="single" w:sz="4" w:space="0" w:color="auto"/>
            </w:tcBorders>
            <w:shd w:val="clear" w:color="000000" w:fill="FFFFFF"/>
          </w:tcPr>
          <w:p w14:paraId="21389A79" w14:textId="07877FB1" w:rsidR="001660E7" w:rsidRPr="00607066" w:rsidRDefault="001660E7" w:rsidP="00607066">
            <w:pPr>
              <w:rPr>
                <w:rFonts w:cstheme="minorHAnsi"/>
                <w:bCs/>
                <w:sz w:val="18"/>
                <w:szCs w:val="18"/>
              </w:rPr>
            </w:pPr>
            <w:r w:rsidRPr="0025215F">
              <w:rPr>
                <w:rFonts w:cstheme="minorHAnsi"/>
                <w:b/>
                <w:bCs/>
                <w:color w:val="0070C0"/>
                <w:sz w:val="18"/>
                <w:szCs w:val="18"/>
              </w:rPr>
              <w:t>Unit 6: Music Performance Skills (</w:t>
            </w:r>
            <w:r w:rsidRPr="00607066">
              <w:rPr>
                <w:rFonts w:cstheme="minorHAnsi"/>
                <w:sz w:val="18"/>
                <w:szCs w:val="18"/>
              </w:rPr>
              <w:t>continued)</w:t>
            </w:r>
          </w:p>
        </w:tc>
        <w:tc>
          <w:tcPr>
            <w:tcW w:w="2366" w:type="dxa"/>
            <w:tcBorders>
              <w:top w:val="single" w:sz="4" w:space="0" w:color="auto"/>
              <w:left w:val="nil"/>
              <w:bottom w:val="single" w:sz="4" w:space="0" w:color="auto"/>
              <w:right w:val="single" w:sz="4" w:space="0" w:color="auto"/>
            </w:tcBorders>
            <w:shd w:val="clear" w:color="000000" w:fill="FFFFFF"/>
          </w:tcPr>
          <w:p w14:paraId="138AEB2D" w14:textId="00FCEDD4" w:rsidR="001660E7" w:rsidRPr="00607066" w:rsidRDefault="001660E7" w:rsidP="00607066">
            <w:pPr>
              <w:rPr>
                <w:rFonts w:cstheme="minorHAnsi"/>
                <w:bCs/>
                <w:sz w:val="18"/>
                <w:szCs w:val="18"/>
              </w:rPr>
            </w:pPr>
            <w:r w:rsidRPr="0025215F">
              <w:rPr>
                <w:rFonts w:cstheme="minorHAnsi"/>
                <w:b/>
                <w:bCs/>
                <w:color w:val="0070C0"/>
                <w:sz w:val="18"/>
                <w:szCs w:val="18"/>
              </w:rPr>
              <w:t>Unit 6: Music Performance Skills</w:t>
            </w:r>
            <w:r w:rsidRPr="00607066">
              <w:rPr>
                <w:rFonts w:cstheme="minorHAnsi"/>
                <w:color w:val="FF0000"/>
                <w:sz w:val="18"/>
                <w:szCs w:val="18"/>
              </w:rPr>
              <w:t xml:space="preserve"> </w:t>
            </w:r>
            <w:r w:rsidRPr="00607066">
              <w:rPr>
                <w:rFonts w:cstheme="minorHAnsi"/>
                <w:sz w:val="18"/>
                <w:szCs w:val="18"/>
              </w:rPr>
              <w:t>(continued)</w:t>
            </w:r>
          </w:p>
        </w:tc>
        <w:tc>
          <w:tcPr>
            <w:tcW w:w="2365" w:type="dxa"/>
            <w:tcBorders>
              <w:top w:val="single" w:sz="4" w:space="0" w:color="auto"/>
              <w:left w:val="nil"/>
              <w:bottom w:val="single" w:sz="4" w:space="0" w:color="auto"/>
              <w:right w:val="single" w:sz="4" w:space="0" w:color="auto"/>
            </w:tcBorders>
            <w:shd w:val="clear" w:color="000000" w:fill="FFFFFF"/>
          </w:tcPr>
          <w:p w14:paraId="536CE14F" w14:textId="6689F8C2" w:rsidR="001660E7" w:rsidRPr="00607066" w:rsidRDefault="001660E7" w:rsidP="00607066">
            <w:pPr>
              <w:rPr>
                <w:rFonts w:cstheme="minorHAnsi"/>
                <w:bCs/>
                <w:sz w:val="18"/>
                <w:szCs w:val="18"/>
              </w:rPr>
            </w:pPr>
            <w:r w:rsidRPr="0025215F">
              <w:rPr>
                <w:rFonts w:cstheme="minorHAnsi"/>
                <w:b/>
                <w:bCs/>
                <w:color w:val="0070C0"/>
                <w:sz w:val="18"/>
                <w:szCs w:val="18"/>
              </w:rPr>
              <w:t>Core Unit 2: Preparation, Performance and Production</w:t>
            </w:r>
            <w:r w:rsidRPr="00607066">
              <w:rPr>
                <w:rFonts w:cstheme="minorHAnsi"/>
                <w:b/>
                <w:bCs/>
                <w:color w:val="FF0000"/>
                <w:sz w:val="18"/>
                <w:szCs w:val="18"/>
              </w:rPr>
              <w:t xml:space="preserve"> </w:t>
            </w:r>
            <w:r w:rsidRPr="00607066">
              <w:rPr>
                <w:rFonts w:cstheme="minorHAnsi"/>
                <w:sz w:val="18"/>
                <w:szCs w:val="18"/>
              </w:rPr>
              <w:t xml:space="preserve">(30 GLH) </w:t>
            </w:r>
            <w:r w:rsidRPr="00607066">
              <w:rPr>
                <w:rFonts w:cstheme="minorHAnsi"/>
                <w:sz w:val="18"/>
                <w:szCs w:val="18"/>
              </w:rPr>
              <w:br/>
              <w:t xml:space="preserve">In this unit, learners form a production company to perform a piece of music as an ensemble They explore, develop and shape performance material, carry out preparatory work and take part in a performance. </w:t>
            </w:r>
            <w:r w:rsidRPr="00607066">
              <w:rPr>
                <w:rFonts w:cstheme="minorHAnsi"/>
                <w:sz w:val="18"/>
                <w:szCs w:val="18"/>
              </w:rPr>
              <w:br/>
              <w:t>(Assignment: 'Mashup!' - create and perform a 'mashup')</w:t>
            </w:r>
            <w:r w:rsidRPr="00607066">
              <w:rPr>
                <w:rFonts w:cstheme="minorHAnsi"/>
                <w:sz w:val="18"/>
                <w:szCs w:val="18"/>
              </w:rPr>
              <w:br/>
            </w:r>
            <w:r w:rsidRPr="00607066">
              <w:rPr>
                <w:rFonts w:cstheme="minorHAnsi"/>
                <w:sz w:val="18"/>
                <w:szCs w:val="18"/>
              </w:rPr>
              <w:br/>
            </w:r>
            <w:r w:rsidRPr="00607066">
              <w:rPr>
                <w:rFonts w:cstheme="minorHAnsi"/>
                <w:b/>
                <w:bCs/>
                <w:sz w:val="18"/>
                <w:szCs w:val="18"/>
              </w:rPr>
              <w:t>Key Learning</w:t>
            </w:r>
            <w:r w:rsidRPr="00607066">
              <w:rPr>
                <w:rFonts w:cstheme="minorHAnsi"/>
                <w:sz w:val="18"/>
                <w:szCs w:val="18"/>
              </w:rPr>
              <w:br/>
            </w:r>
            <w:proofErr w:type="spellStart"/>
            <w:r w:rsidRPr="00607066">
              <w:rPr>
                <w:rFonts w:cstheme="minorHAnsi"/>
                <w:b/>
                <w:bCs/>
                <w:color w:val="7030A0"/>
                <w:sz w:val="18"/>
                <w:szCs w:val="18"/>
              </w:rPr>
              <w:t>Learning</w:t>
            </w:r>
            <w:proofErr w:type="spellEnd"/>
            <w:r w:rsidRPr="00607066">
              <w:rPr>
                <w:rFonts w:cstheme="minorHAnsi"/>
                <w:b/>
                <w:bCs/>
                <w:color w:val="7030A0"/>
                <w:sz w:val="18"/>
                <w:szCs w:val="18"/>
              </w:rPr>
              <w:t xml:space="preserve"> aim A:</w:t>
            </w:r>
            <w:r w:rsidRPr="00607066">
              <w:rPr>
                <w:rFonts w:cstheme="minorHAnsi"/>
                <w:color w:val="7030A0"/>
                <w:sz w:val="18"/>
                <w:szCs w:val="18"/>
              </w:rPr>
              <w:t xml:space="preserve"> </w:t>
            </w:r>
            <w:r w:rsidRPr="00607066">
              <w:rPr>
                <w:rFonts w:cstheme="minorHAnsi"/>
                <w:color w:val="7030A0"/>
                <w:sz w:val="18"/>
                <w:szCs w:val="18"/>
              </w:rPr>
              <w:br/>
            </w:r>
            <w:r w:rsidRPr="0025215F">
              <w:rPr>
                <w:rFonts w:cstheme="minorHAnsi"/>
                <w:color w:val="7030A0"/>
                <w:sz w:val="18"/>
                <w:szCs w:val="18"/>
              </w:rPr>
              <w:t xml:space="preserve">Take part in the preparations for a live performance </w:t>
            </w:r>
            <w:r w:rsidRPr="0025215F">
              <w:rPr>
                <w:rFonts w:cstheme="minorHAnsi"/>
                <w:color w:val="7030A0"/>
                <w:sz w:val="18"/>
                <w:szCs w:val="18"/>
              </w:rPr>
              <w:br/>
            </w:r>
            <w:r w:rsidRPr="0025215F">
              <w:rPr>
                <w:rFonts w:cstheme="minorHAnsi"/>
                <w:b/>
                <w:bCs/>
                <w:color w:val="7030A0"/>
                <w:sz w:val="18"/>
                <w:szCs w:val="18"/>
              </w:rPr>
              <w:t>Learning aim B:</w:t>
            </w:r>
            <w:r w:rsidRPr="0025215F">
              <w:rPr>
                <w:rFonts w:cstheme="minorHAnsi"/>
                <w:color w:val="7030A0"/>
                <w:sz w:val="18"/>
                <w:szCs w:val="18"/>
              </w:rPr>
              <w:t xml:space="preserve"> </w:t>
            </w:r>
            <w:r w:rsidRPr="0025215F">
              <w:rPr>
                <w:rFonts w:cstheme="minorHAnsi"/>
                <w:color w:val="7030A0"/>
                <w:sz w:val="18"/>
                <w:szCs w:val="18"/>
              </w:rPr>
              <w:br/>
              <w:t>Demonstrate performance or production skills and techniques in a performance</w:t>
            </w:r>
          </w:p>
        </w:tc>
        <w:tc>
          <w:tcPr>
            <w:tcW w:w="2366" w:type="dxa"/>
            <w:tcBorders>
              <w:top w:val="single" w:sz="4" w:space="0" w:color="auto"/>
              <w:left w:val="nil"/>
              <w:bottom w:val="single" w:sz="4" w:space="0" w:color="auto"/>
              <w:right w:val="single" w:sz="4" w:space="0" w:color="auto"/>
            </w:tcBorders>
            <w:shd w:val="clear" w:color="000000" w:fill="FFFFFF"/>
          </w:tcPr>
          <w:p w14:paraId="130C63E0" w14:textId="1B8EC220" w:rsidR="001660E7" w:rsidRPr="00607066" w:rsidRDefault="001660E7" w:rsidP="00607066">
            <w:pPr>
              <w:rPr>
                <w:rFonts w:cstheme="minorHAnsi"/>
                <w:bCs/>
                <w:color w:val="7030A0"/>
                <w:sz w:val="18"/>
                <w:szCs w:val="18"/>
              </w:rPr>
            </w:pPr>
            <w:r w:rsidRPr="0025215F">
              <w:rPr>
                <w:rFonts w:cstheme="minorHAnsi"/>
                <w:b/>
                <w:bCs/>
                <w:color w:val="0070C0"/>
                <w:sz w:val="18"/>
                <w:szCs w:val="18"/>
              </w:rPr>
              <w:t>Core Unit 2: Preparation, Performance and Production</w:t>
            </w:r>
            <w:r w:rsidRPr="00607066">
              <w:rPr>
                <w:rFonts w:cstheme="minorHAnsi"/>
                <w:color w:val="FF0000"/>
                <w:sz w:val="18"/>
                <w:szCs w:val="18"/>
              </w:rPr>
              <w:t xml:space="preserve"> </w:t>
            </w:r>
            <w:r w:rsidRPr="00607066">
              <w:rPr>
                <w:rFonts w:cstheme="minorHAnsi"/>
                <w:sz w:val="18"/>
                <w:szCs w:val="18"/>
              </w:rPr>
              <w:t>(continued)</w:t>
            </w:r>
          </w:p>
        </w:tc>
      </w:tr>
    </w:tbl>
    <w:p w14:paraId="69BAD812" w14:textId="77777777" w:rsidR="00607066" w:rsidRDefault="00607066">
      <w:r>
        <w:br w:type="page"/>
      </w:r>
    </w:p>
    <w:tbl>
      <w:tblPr>
        <w:tblStyle w:val="TableGrid"/>
        <w:tblW w:w="15173" w:type="dxa"/>
        <w:tblInd w:w="-601" w:type="dxa"/>
        <w:tblLook w:val="04A0" w:firstRow="1" w:lastRow="0" w:firstColumn="1" w:lastColumn="0" w:noHBand="0" w:noVBand="1"/>
      </w:tblPr>
      <w:tblGrid>
        <w:gridCol w:w="1151"/>
        <w:gridCol w:w="2328"/>
        <w:gridCol w:w="2198"/>
        <w:gridCol w:w="2399"/>
        <w:gridCol w:w="2366"/>
        <w:gridCol w:w="2365"/>
        <w:gridCol w:w="2366"/>
      </w:tblGrid>
      <w:tr w:rsidR="00607066" w:rsidRPr="009E6936" w14:paraId="37719079" w14:textId="77777777" w:rsidTr="00BE6C28">
        <w:trPr>
          <w:trHeight w:val="5802"/>
        </w:trPr>
        <w:tc>
          <w:tcPr>
            <w:tcW w:w="1151" w:type="dxa"/>
            <w:tcBorders>
              <w:bottom w:val="single" w:sz="4" w:space="0" w:color="auto"/>
            </w:tcBorders>
            <w:shd w:val="clear" w:color="auto" w:fill="D9D9D9" w:themeFill="background1" w:themeFillShade="D9"/>
          </w:tcPr>
          <w:p w14:paraId="5BE3630F" w14:textId="5EB57C71" w:rsidR="00607066" w:rsidRPr="00607066" w:rsidRDefault="00607066" w:rsidP="00607066">
            <w:pPr>
              <w:rPr>
                <w:rFonts w:cstheme="minorHAnsi"/>
                <w:b/>
                <w:sz w:val="20"/>
                <w:szCs w:val="20"/>
              </w:rPr>
            </w:pPr>
            <w:r w:rsidRPr="00607066">
              <w:rPr>
                <w:rFonts w:cstheme="minorHAnsi"/>
                <w:b/>
                <w:sz w:val="20"/>
                <w:szCs w:val="20"/>
              </w:rPr>
              <w:lastRenderedPageBreak/>
              <w:t>Year 1</w:t>
            </w:r>
            <w:r>
              <w:rPr>
                <w:rFonts w:cstheme="minorHAnsi"/>
                <w:b/>
                <w:sz w:val="20"/>
                <w:szCs w:val="20"/>
              </w:rPr>
              <w:t>1</w:t>
            </w:r>
          </w:p>
          <w:p w14:paraId="3D5C1C34" w14:textId="77777777" w:rsidR="00607066" w:rsidRPr="00607066" w:rsidRDefault="00607066" w:rsidP="00607066">
            <w:pPr>
              <w:rPr>
                <w:rFonts w:cstheme="minorHAnsi"/>
                <w:b/>
                <w:sz w:val="20"/>
                <w:szCs w:val="20"/>
              </w:rPr>
            </w:pPr>
            <w:r w:rsidRPr="00607066">
              <w:rPr>
                <w:rFonts w:cstheme="minorHAnsi"/>
                <w:b/>
                <w:sz w:val="20"/>
                <w:szCs w:val="20"/>
              </w:rPr>
              <w:t>Performing Arts</w:t>
            </w:r>
          </w:p>
          <w:p w14:paraId="11B2C3FF" w14:textId="77777777" w:rsidR="00607066" w:rsidRPr="00607066" w:rsidRDefault="00607066" w:rsidP="00607066">
            <w:pPr>
              <w:rPr>
                <w:rFonts w:cstheme="minorHAnsi"/>
                <w:b/>
                <w:sz w:val="20"/>
                <w:szCs w:val="20"/>
              </w:rPr>
            </w:pPr>
          </w:p>
          <w:p w14:paraId="1215BD98" w14:textId="77777777" w:rsidR="00607066" w:rsidRPr="009E6936" w:rsidRDefault="00607066" w:rsidP="00607066">
            <w:pPr>
              <w:rPr>
                <w:rFonts w:cstheme="minorHAnsi"/>
                <w:bCs/>
                <w:sz w:val="20"/>
                <w:szCs w:val="20"/>
              </w:rPr>
            </w:pPr>
          </w:p>
          <w:p w14:paraId="67172D49" w14:textId="77777777" w:rsidR="00607066" w:rsidRPr="009E6936" w:rsidRDefault="00607066" w:rsidP="00607066">
            <w:pPr>
              <w:rPr>
                <w:rFonts w:cstheme="minorHAnsi"/>
                <w:bCs/>
                <w:sz w:val="20"/>
                <w:szCs w:val="20"/>
              </w:rPr>
            </w:pPr>
          </w:p>
          <w:p w14:paraId="7F3124C7" w14:textId="77777777" w:rsidR="00607066" w:rsidRPr="009E6936" w:rsidRDefault="00607066" w:rsidP="00607066">
            <w:pPr>
              <w:rPr>
                <w:rFonts w:cstheme="minorHAnsi"/>
                <w:bCs/>
                <w:sz w:val="20"/>
                <w:szCs w:val="20"/>
              </w:rPr>
            </w:pPr>
          </w:p>
        </w:tc>
        <w:tc>
          <w:tcPr>
            <w:tcW w:w="2328" w:type="dxa"/>
            <w:tcBorders>
              <w:top w:val="single" w:sz="4" w:space="0" w:color="auto"/>
              <w:left w:val="single" w:sz="4" w:space="0" w:color="auto"/>
              <w:bottom w:val="single" w:sz="4" w:space="0" w:color="auto"/>
              <w:right w:val="single" w:sz="4" w:space="0" w:color="auto"/>
            </w:tcBorders>
            <w:shd w:val="clear" w:color="auto" w:fill="auto"/>
          </w:tcPr>
          <w:p w14:paraId="1B5CEFA4" w14:textId="7BBF9D80" w:rsidR="00607066" w:rsidRPr="00607066" w:rsidRDefault="00607066" w:rsidP="00607066">
            <w:pPr>
              <w:rPr>
                <w:rFonts w:cstheme="minorHAnsi"/>
                <w:bCs/>
                <w:color w:val="7030A0"/>
                <w:sz w:val="18"/>
                <w:szCs w:val="18"/>
              </w:rPr>
            </w:pPr>
            <w:r w:rsidRPr="00607066">
              <w:rPr>
                <w:rFonts w:cstheme="minorHAnsi"/>
                <w:b/>
                <w:bCs/>
                <w:sz w:val="18"/>
                <w:szCs w:val="18"/>
              </w:rPr>
              <w:t>BTEC Level 1/Level 2 First Award in Performing Arts</w:t>
            </w:r>
            <w:r w:rsidRPr="00607066">
              <w:rPr>
                <w:rFonts w:cstheme="minorHAnsi"/>
                <w:b/>
                <w:bCs/>
                <w:sz w:val="18"/>
                <w:szCs w:val="18"/>
              </w:rPr>
              <w:br/>
            </w:r>
            <w:r w:rsidRPr="00607066">
              <w:rPr>
                <w:rFonts w:cstheme="minorHAnsi"/>
                <w:sz w:val="18"/>
                <w:szCs w:val="18"/>
              </w:rPr>
              <w:br/>
            </w:r>
            <w:r w:rsidRPr="00BE6C28">
              <w:rPr>
                <w:rFonts w:cstheme="minorHAnsi"/>
                <w:b/>
                <w:bCs/>
                <w:color w:val="0070C0"/>
                <w:sz w:val="18"/>
                <w:szCs w:val="18"/>
              </w:rPr>
              <w:t>Core Unit 2: Preparation, Performance and Production</w:t>
            </w:r>
            <w:r w:rsidRPr="00BE6C28">
              <w:rPr>
                <w:rFonts w:cstheme="minorHAnsi"/>
                <w:color w:val="0070C0"/>
                <w:sz w:val="18"/>
                <w:szCs w:val="18"/>
              </w:rPr>
              <w:t xml:space="preserve"> </w:t>
            </w:r>
            <w:r w:rsidRPr="00607066">
              <w:rPr>
                <w:rFonts w:cstheme="minorHAnsi"/>
                <w:sz w:val="18"/>
                <w:szCs w:val="18"/>
              </w:rPr>
              <w:t>(continued - hand in evidence</w:t>
            </w:r>
            <w:proofErr w:type="gramStart"/>
            <w:r w:rsidRPr="00607066">
              <w:rPr>
                <w:rFonts w:cstheme="minorHAnsi"/>
                <w:sz w:val="18"/>
                <w:szCs w:val="18"/>
              </w:rPr>
              <w:t>)</w:t>
            </w:r>
            <w:proofErr w:type="gramEnd"/>
            <w:r w:rsidRPr="00607066">
              <w:rPr>
                <w:rFonts w:cstheme="minorHAnsi"/>
                <w:sz w:val="18"/>
                <w:szCs w:val="18"/>
              </w:rPr>
              <w:br/>
            </w:r>
            <w:r w:rsidRPr="00607066">
              <w:rPr>
                <w:rFonts w:cstheme="minorHAnsi"/>
                <w:b/>
                <w:bCs/>
                <w:sz w:val="18"/>
                <w:szCs w:val="18"/>
              </w:rPr>
              <w:br/>
            </w:r>
            <w:r w:rsidRPr="00BE6C28">
              <w:rPr>
                <w:rFonts w:cstheme="minorHAnsi"/>
                <w:b/>
                <w:bCs/>
                <w:color w:val="0070C0"/>
                <w:sz w:val="18"/>
                <w:szCs w:val="18"/>
              </w:rPr>
              <w:t xml:space="preserve">Core Unit 1: Individual Showcase </w:t>
            </w:r>
            <w:r w:rsidR="001660E7" w:rsidRPr="00607066">
              <w:rPr>
                <w:rFonts w:cstheme="minorHAnsi"/>
                <w:sz w:val="18"/>
                <w:szCs w:val="18"/>
              </w:rPr>
              <w:t xml:space="preserve">(30 GLH) </w:t>
            </w:r>
            <w:r w:rsidR="001660E7" w:rsidRPr="00607066">
              <w:rPr>
                <w:rFonts w:cstheme="minorHAnsi"/>
                <w:b/>
                <w:bCs/>
                <w:sz w:val="18"/>
                <w:szCs w:val="18"/>
              </w:rPr>
              <w:br/>
            </w:r>
            <w:r w:rsidR="001660E7" w:rsidRPr="00607066">
              <w:rPr>
                <w:rFonts w:cstheme="minorHAnsi"/>
                <w:sz w:val="18"/>
                <w:szCs w:val="18"/>
              </w:rPr>
              <w:t>(Music performance stream, college application progression opportunity)</w:t>
            </w:r>
            <w:r w:rsidR="001660E7" w:rsidRPr="00607066">
              <w:rPr>
                <w:rFonts w:cstheme="minorHAnsi"/>
                <w:sz w:val="18"/>
                <w:szCs w:val="18"/>
              </w:rPr>
              <w:br/>
              <w:t>In this unit, learners prepare to audition 2 contrasting pieces on a given theme and write a self-promotional college application letter under controlled conditions (externally assessed).</w:t>
            </w:r>
            <w:r w:rsidR="001660E7" w:rsidRPr="00607066">
              <w:rPr>
                <w:rFonts w:cstheme="minorHAnsi"/>
                <w:sz w:val="18"/>
                <w:szCs w:val="18"/>
              </w:rPr>
              <w:br/>
            </w:r>
            <w:r w:rsidR="001660E7" w:rsidRPr="00607066">
              <w:rPr>
                <w:rFonts w:cstheme="minorHAnsi"/>
                <w:sz w:val="18"/>
                <w:szCs w:val="18"/>
              </w:rPr>
              <w:br/>
            </w:r>
            <w:r w:rsidR="001660E7" w:rsidRPr="00607066">
              <w:rPr>
                <w:rFonts w:cstheme="minorHAnsi"/>
                <w:b/>
                <w:bCs/>
                <w:sz w:val="18"/>
                <w:szCs w:val="18"/>
              </w:rPr>
              <w:t>Key Learning</w:t>
            </w:r>
            <w:r w:rsidR="001660E7" w:rsidRPr="00607066">
              <w:rPr>
                <w:rFonts w:cstheme="minorHAnsi"/>
                <w:b/>
                <w:bCs/>
                <w:sz w:val="18"/>
                <w:szCs w:val="18"/>
              </w:rPr>
              <w:br/>
            </w:r>
            <w:proofErr w:type="spellStart"/>
            <w:r w:rsidR="001660E7" w:rsidRPr="00D71B68">
              <w:rPr>
                <w:rFonts w:cstheme="minorHAnsi"/>
                <w:b/>
                <w:bCs/>
                <w:color w:val="7030A0"/>
                <w:sz w:val="18"/>
                <w:szCs w:val="18"/>
              </w:rPr>
              <w:t>Learning</w:t>
            </w:r>
            <w:proofErr w:type="spellEnd"/>
            <w:r w:rsidR="001660E7" w:rsidRPr="00D71B68">
              <w:rPr>
                <w:rFonts w:cstheme="minorHAnsi"/>
                <w:b/>
                <w:bCs/>
                <w:color w:val="7030A0"/>
                <w:sz w:val="18"/>
                <w:szCs w:val="18"/>
              </w:rPr>
              <w:t xml:space="preserve"> aim A</w:t>
            </w:r>
            <w:proofErr w:type="gramStart"/>
            <w:r w:rsidR="001660E7" w:rsidRPr="00D71B68">
              <w:rPr>
                <w:rFonts w:cstheme="minorHAnsi"/>
                <w:b/>
                <w:bCs/>
                <w:color w:val="7030A0"/>
                <w:sz w:val="18"/>
                <w:szCs w:val="18"/>
              </w:rPr>
              <w:t>:</w:t>
            </w:r>
            <w:proofErr w:type="gramEnd"/>
            <w:r w:rsidR="001660E7" w:rsidRPr="00D71B68">
              <w:rPr>
                <w:rFonts w:cstheme="minorHAnsi"/>
                <w:color w:val="7030A0"/>
                <w:sz w:val="18"/>
                <w:szCs w:val="18"/>
              </w:rPr>
              <w:br/>
              <w:t>Understand the skills required for the selected progression opportunity</w:t>
            </w:r>
            <w:r w:rsidR="001660E7" w:rsidRPr="00D71B68">
              <w:rPr>
                <w:rFonts w:cstheme="minorHAnsi"/>
                <w:color w:val="7030A0"/>
                <w:sz w:val="18"/>
                <w:szCs w:val="18"/>
              </w:rPr>
              <w:br/>
            </w:r>
            <w:r w:rsidR="001660E7" w:rsidRPr="00D71B68">
              <w:rPr>
                <w:rFonts w:cstheme="minorHAnsi"/>
                <w:b/>
                <w:bCs/>
                <w:color w:val="7030A0"/>
                <w:sz w:val="18"/>
                <w:szCs w:val="18"/>
              </w:rPr>
              <w:t>Learning aim B:</w:t>
            </w:r>
            <w:r w:rsidR="001660E7" w:rsidRPr="00D71B68">
              <w:rPr>
                <w:rFonts w:cstheme="minorHAnsi"/>
                <w:color w:val="7030A0"/>
                <w:sz w:val="18"/>
                <w:szCs w:val="18"/>
              </w:rPr>
              <w:br/>
              <w:t>Present a self-promotional response to the selected progression opportunity.</w:t>
            </w:r>
          </w:p>
        </w:tc>
        <w:tc>
          <w:tcPr>
            <w:tcW w:w="2198" w:type="dxa"/>
            <w:tcBorders>
              <w:top w:val="single" w:sz="4" w:space="0" w:color="auto"/>
              <w:left w:val="nil"/>
              <w:bottom w:val="single" w:sz="4" w:space="0" w:color="auto"/>
              <w:right w:val="single" w:sz="4" w:space="0" w:color="auto"/>
            </w:tcBorders>
            <w:shd w:val="clear" w:color="auto" w:fill="auto"/>
          </w:tcPr>
          <w:p w14:paraId="5762181B" w14:textId="1BCEC70F" w:rsidR="00607066" w:rsidRPr="00607066" w:rsidRDefault="00607066" w:rsidP="00607066">
            <w:pPr>
              <w:rPr>
                <w:rFonts w:cstheme="minorHAnsi"/>
                <w:bCs/>
                <w:color w:val="FF0000"/>
                <w:sz w:val="18"/>
                <w:szCs w:val="18"/>
              </w:rPr>
            </w:pPr>
            <w:r w:rsidRPr="00BE6C28">
              <w:rPr>
                <w:rFonts w:cstheme="minorHAnsi"/>
                <w:b/>
                <w:bCs/>
                <w:color w:val="0070C0"/>
                <w:sz w:val="18"/>
                <w:szCs w:val="18"/>
              </w:rPr>
              <w:t>Core Unit 1: Individual Showcase</w:t>
            </w:r>
            <w:r w:rsidRPr="00BE6C28">
              <w:rPr>
                <w:rFonts w:cstheme="minorHAnsi"/>
                <w:color w:val="0070C0"/>
                <w:sz w:val="18"/>
                <w:szCs w:val="18"/>
              </w:rPr>
              <w:t xml:space="preserve"> </w:t>
            </w:r>
            <w:r w:rsidRPr="00607066">
              <w:rPr>
                <w:rFonts w:cstheme="minorHAnsi"/>
                <w:sz w:val="18"/>
                <w:szCs w:val="18"/>
              </w:rPr>
              <w:t>(continued)</w:t>
            </w:r>
          </w:p>
        </w:tc>
        <w:tc>
          <w:tcPr>
            <w:tcW w:w="2399" w:type="dxa"/>
            <w:tcBorders>
              <w:top w:val="single" w:sz="4" w:space="0" w:color="auto"/>
              <w:left w:val="nil"/>
              <w:bottom w:val="single" w:sz="4" w:space="0" w:color="auto"/>
              <w:right w:val="single" w:sz="4" w:space="0" w:color="auto"/>
            </w:tcBorders>
            <w:shd w:val="clear" w:color="auto" w:fill="auto"/>
          </w:tcPr>
          <w:p w14:paraId="7EEB9ACA" w14:textId="5C65EAC9" w:rsidR="00607066" w:rsidRDefault="00607066" w:rsidP="00607066">
            <w:pPr>
              <w:rPr>
                <w:rFonts w:cstheme="minorHAnsi"/>
                <w:sz w:val="18"/>
                <w:szCs w:val="18"/>
              </w:rPr>
            </w:pPr>
            <w:r w:rsidRPr="00607066">
              <w:rPr>
                <w:rFonts w:cstheme="minorHAnsi"/>
                <w:b/>
                <w:bCs/>
                <w:sz w:val="18"/>
                <w:szCs w:val="18"/>
              </w:rPr>
              <w:t xml:space="preserve">Options (student led): </w:t>
            </w:r>
            <w:r w:rsidRPr="00607066">
              <w:rPr>
                <w:rFonts w:cstheme="minorHAnsi"/>
                <w:b/>
                <w:bCs/>
                <w:sz w:val="18"/>
                <w:szCs w:val="18"/>
              </w:rPr>
              <w:br/>
            </w:r>
            <w:r w:rsidRPr="00607066">
              <w:rPr>
                <w:rFonts w:cstheme="minorHAnsi"/>
                <w:sz w:val="18"/>
                <w:szCs w:val="18"/>
              </w:rPr>
              <w:br/>
            </w:r>
            <w:r w:rsidRPr="00BE6C28">
              <w:rPr>
                <w:rFonts w:cstheme="minorHAnsi"/>
                <w:b/>
                <w:bCs/>
                <w:color w:val="0070C0"/>
                <w:sz w:val="18"/>
                <w:szCs w:val="18"/>
              </w:rPr>
              <w:t xml:space="preserve">Bronze Arts Award </w:t>
            </w:r>
            <w:r w:rsidRPr="00607066">
              <w:rPr>
                <w:rFonts w:cstheme="minorHAnsi"/>
                <w:sz w:val="18"/>
                <w:szCs w:val="18"/>
              </w:rPr>
              <w:br/>
              <w:t xml:space="preserve">In this unit, learners </w:t>
            </w:r>
            <w:proofErr w:type="gramStart"/>
            <w:r w:rsidRPr="00607066">
              <w:rPr>
                <w:rFonts w:cstheme="minorHAnsi"/>
                <w:sz w:val="18"/>
                <w:szCs w:val="18"/>
              </w:rPr>
              <w:t>complete</w:t>
            </w:r>
            <w:proofErr w:type="gramEnd"/>
            <w:r w:rsidRPr="00607066">
              <w:rPr>
                <w:rFonts w:cstheme="minorHAnsi"/>
                <w:sz w:val="18"/>
                <w:szCs w:val="18"/>
              </w:rPr>
              <w:t xml:space="preserve"> all 4 sections of the Bronze Award.</w:t>
            </w:r>
            <w:r w:rsidRPr="00607066">
              <w:rPr>
                <w:rFonts w:cstheme="minorHAnsi"/>
                <w:sz w:val="18"/>
                <w:szCs w:val="18"/>
              </w:rPr>
              <w:br/>
            </w:r>
            <w:r w:rsidRPr="00607066">
              <w:rPr>
                <w:rFonts w:cstheme="minorHAnsi"/>
                <w:sz w:val="18"/>
                <w:szCs w:val="18"/>
              </w:rPr>
              <w:br/>
            </w:r>
            <w:r w:rsidRPr="00607066">
              <w:rPr>
                <w:rFonts w:cstheme="minorHAnsi"/>
                <w:b/>
                <w:bCs/>
                <w:sz w:val="18"/>
                <w:szCs w:val="18"/>
              </w:rPr>
              <w:t>Key Learning</w:t>
            </w:r>
            <w:r w:rsidRPr="00607066">
              <w:rPr>
                <w:rFonts w:cstheme="minorHAnsi"/>
                <w:sz w:val="18"/>
                <w:szCs w:val="18"/>
              </w:rPr>
              <w:br/>
            </w:r>
            <w:r w:rsidRPr="00D71B68">
              <w:rPr>
                <w:rFonts w:cstheme="minorHAnsi"/>
                <w:color w:val="7030A0"/>
                <w:sz w:val="18"/>
                <w:szCs w:val="18"/>
              </w:rPr>
              <w:t xml:space="preserve">Learners develop a basic understanding of arts practice and some knowledge of arts provision in the community. They commit to taking part in creative activities and to demonstrate effective, basic communication skills and an ability to convey information. </w:t>
            </w:r>
            <w:r w:rsidRPr="00607066">
              <w:rPr>
                <w:rFonts w:cstheme="minorHAnsi"/>
                <w:sz w:val="18"/>
                <w:szCs w:val="18"/>
              </w:rPr>
              <w:br/>
            </w:r>
            <w:r w:rsidRPr="00607066">
              <w:rPr>
                <w:rFonts w:cstheme="minorHAnsi"/>
                <w:sz w:val="18"/>
                <w:szCs w:val="18"/>
              </w:rPr>
              <w:br/>
            </w:r>
            <w:r w:rsidRPr="00BE6C28">
              <w:rPr>
                <w:rFonts w:cstheme="minorHAnsi"/>
                <w:b/>
                <w:bCs/>
                <w:color w:val="0070C0"/>
                <w:sz w:val="18"/>
                <w:szCs w:val="18"/>
              </w:rPr>
              <w:t xml:space="preserve">Band Project </w:t>
            </w:r>
            <w:r w:rsidRPr="00607066">
              <w:rPr>
                <w:rFonts w:cstheme="minorHAnsi"/>
                <w:sz w:val="18"/>
                <w:szCs w:val="18"/>
              </w:rPr>
              <w:br/>
              <w:t>Development of Unit 2 (see Y10 Term 5). Learners work as a team to choose, rehearse and perform pieces.</w:t>
            </w:r>
            <w:r w:rsidRPr="00607066">
              <w:rPr>
                <w:rFonts w:cstheme="minorHAnsi"/>
                <w:sz w:val="18"/>
                <w:szCs w:val="18"/>
              </w:rPr>
              <w:br/>
            </w:r>
            <w:r w:rsidRPr="00607066">
              <w:rPr>
                <w:rFonts w:cstheme="minorHAnsi"/>
                <w:sz w:val="18"/>
                <w:szCs w:val="18"/>
              </w:rPr>
              <w:br/>
            </w:r>
            <w:r w:rsidRPr="00BE6C28">
              <w:rPr>
                <w:rFonts w:cstheme="minorHAnsi"/>
                <w:b/>
                <w:bCs/>
                <w:color w:val="0070C0"/>
                <w:sz w:val="18"/>
                <w:szCs w:val="18"/>
              </w:rPr>
              <w:t>Skill development/Recording</w:t>
            </w:r>
            <w:r w:rsidRPr="00607066">
              <w:rPr>
                <w:rFonts w:cstheme="minorHAnsi"/>
                <w:b/>
                <w:bCs/>
                <w:sz w:val="18"/>
                <w:szCs w:val="18"/>
              </w:rPr>
              <w:br/>
            </w:r>
            <w:r w:rsidR="001660E7" w:rsidRPr="00607066">
              <w:rPr>
                <w:rFonts w:cstheme="minorHAnsi"/>
                <w:sz w:val="18"/>
                <w:szCs w:val="18"/>
              </w:rPr>
              <w:t>Development of Unit 6 (see Y10 Term 1) and Unit 1 (see Y11 Term 1). Pupils have the opportunity to</w:t>
            </w:r>
            <w:bookmarkStart w:id="0" w:name="_GoBack"/>
            <w:bookmarkEnd w:id="0"/>
            <w:r w:rsidR="001660E7" w:rsidRPr="00607066">
              <w:rPr>
                <w:rFonts w:cstheme="minorHAnsi"/>
                <w:sz w:val="18"/>
                <w:szCs w:val="18"/>
              </w:rPr>
              <w:t xml:space="preserve"> use multitrack recording to record the pieces they have learnt to play or sing.</w:t>
            </w:r>
          </w:p>
          <w:p w14:paraId="6943A01E" w14:textId="324E3FA0" w:rsidR="00D71B68" w:rsidRPr="00607066" w:rsidRDefault="00D71B68" w:rsidP="00607066">
            <w:pPr>
              <w:rPr>
                <w:rFonts w:cstheme="minorHAnsi"/>
                <w:bCs/>
                <w:sz w:val="18"/>
                <w:szCs w:val="18"/>
              </w:rPr>
            </w:pPr>
          </w:p>
        </w:tc>
        <w:tc>
          <w:tcPr>
            <w:tcW w:w="2366" w:type="dxa"/>
            <w:tcBorders>
              <w:top w:val="single" w:sz="4" w:space="0" w:color="auto"/>
              <w:left w:val="nil"/>
              <w:bottom w:val="single" w:sz="4" w:space="0" w:color="auto"/>
              <w:right w:val="single" w:sz="4" w:space="0" w:color="auto"/>
            </w:tcBorders>
            <w:shd w:val="clear" w:color="auto" w:fill="auto"/>
          </w:tcPr>
          <w:p w14:paraId="626296B5" w14:textId="60D90911" w:rsidR="00607066" w:rsidRPr="00607066" w:rsidRDefault="00607066" w:rsidP="00607066">
            <w:pPr>
              <w:rPr>
                <w:rFonts w:cstheme="minorHAnsi"/>
                <w:bCs/>
                <w:sz w:val="18"/>
                <w:szCs w:val="18"/>
              </w:rPr>
            </w:pPr>
            <w:r w:rsidRPr="00607066">
              <w:rPr>
                <w:rFonts w:cstheme="minorHAnsi"/>
                <w:b/>
                <w:bCs/>
                <w:sz w:val="18"/>
                <w:szCs w:val="18"/>
              </w:rPr>
              <w:t xml:space="preserve">Options </w:t>
            </w:r>
            <w:r w:rsidRPr="00607066">
              <w:rPr>
                <w:rFonts w:cstheme="minorHAnsi"/>
                <w:sz w:val="18"/>
                <w:szCs w:val="18"/>
              </w:rPr>
              <w:t>(continued)</w:t>
            </w:r>
          </w:p>
        </w:tc>
        <w:tc>
          <w:tcPr>
            <w:tcW w:w="2365" w:type="dxa"/>
            <w:tcBorders>
              <w:top w:val="single" w:sz="4" w:space="0" w:color="auto"/>
              <w:left w:val="nil"/>
              <w:bottom w:val="single" w:sz="4" w:space="0" w:color="auto"/>
              <w:right w:val="single" w:sz="4" w:space="0" w:color="auto"/>
            </w:tcBorders>
            <w:shd w:val="clear" w:color="auto" w:fill="auto"/>
          </w:tcPr>
          <w:p w14:paraId="7B3C8899" w14:textId="38129064" w:rsidR="00607066" w:rsidRPr="00607066" w:rsidRDefault="00607066" w:rsidP="00607066">
            <w:pPr>
              <w:rPr>
                <w:rFonts w:cstheme="minorHAnsi"/>
                <w:bCs/>
                <w:sz w:val="18"/>
                <w:szCs w:val="18"/>
              </w:rPr>
            </w:pPr>
            <w:r w:rsidRPr="00607066">
              <w:rPr>
                <w:rFonts w:cstheme="minorHAnsi"/>
                <w:b/>
                <w:bCs/>
                <w:sz w:val="18"/>
                <w:szCs w:val="18"/>
              </w:rPr>
              <w:t xml:space="preserve">Options </w:t>
            </w:r>
            <w:r w:rsidRPr="00607066">
              <w:rPr>
                <w:rFonts w:cstheme="minorHAnsi"/>
                <w:sz w:val="18"/>
                <w:szCs w:val="18"/>
              </w:rPr>
              <w:t>(continued)</w:t>
            </w:r>
          </w:p>
        </w:tc>
        <w:tc>
          <w:tcPr>
            <w:tcW w:w="2366" w:type="dxa"/>
            <w:tcBorders>
              <w:top w:val="single" w:sz="4" w:space="0" w:color="auto"/>
              <w:left w:val="nil"/>
              <w:bottom w:val="single" w:sz="4" w:space="0" w:color="auto"/>
              <w:right w:val="single" w:sz="4" w:space="0" w:color="auto"/>
            </w:tcBorders>
            <w:shd w:val="clear" w:color="auto" w:fill="auto"/>
          </w:tcPr>
          <w:p w14:paraId="5C515688" w14:textId="77777777" w:rsidR="00607066" w:rsidRPr="00607066" w:rsidRDefault="00607066" w:rsidP="00607066">
            <w:pPr>
              <w:rPr>
                <w:rFonts w:cstheme="minorHAnsi"/>
                <w:bCs/>
                <w:color w:val="7030A0"/>
                <w:sz w:val="18"/>
                <w:szCs w:val="18"/>
              </w:rPr>
            </w:pPr>
          </w:p>
        </w:tc>
      </w:tr>
    </w:tbl>
    <w:p w14:paraId="27295413" w14:textId="0CD5A253" w:rsidR="00AE3EDD" w:rsidRPr="009E6936" w:rsidRDefault="00AE3EDD" w:rsidP="00607066">
      <w:pPr>
        <w:rPr>
          <w:rFonts w:cstheme="minorHAnsi"/>
          <w:sz w:val="20"/>
          <w:szCs w:val="20"/>
        </w:rPr>
      </w:pPr>
    </w:p>
    <w:sectPr w:rsidR="00AE3EDD" w:rsidRPr="009E6936" w:rsidSect="00BF22E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66616" w14:textId="77777777" w:rsidR="00157863" w:rsidRDefault="00E36A4C">
      <w:pPr>
        <w:spacing w:after="0" w:line="240" w:lineRule="auto"/>
      </w:pPr>
      <w:r>
        <w:separator/>
      </w:r>
    </w:p>
  </w:endnote>
  <w:endnote w:type="continuationSeparator" w:id="0">
    <w:p w14:paraId="2A0FE0A4" w14:textId="77777777" w:rsidR="00157863" w:rsidRDefault="00E3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2DD06" w14:textId="77777777" w:rsidR="00A24ED2" w:rsidRDefault="00FE172E" w:rsidP="00CA77C0">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F0687" w14:textId="77777777" w:rsidR="00157863" w:rsidRDefault="00E36A4C">
      <w:pPr>
        <w:spacing w:after="0" w:line="240" w:lineRule="auto"/>
      </w:pPr>
      <w:r>
        <w:separator/>
      </w:r>
    </w:p>
  </w:footnote>
  <w:footnote w:type="continuationSeparator" w:id="0">
    <w:p w14:paraId="2C1C5D2B" w14:textId="77777777" w:rsidR="00157863" w:rsidRDefault="00E36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F8292" w14:textId="77777777" w:rsidR="008B3868" w:rsidRDefault="00FE172E">
    <w:pPr>
      <w:pStyle w:val="Header"/>
    </w:pPr>
  </w:p>
  <w:p w14:paraId="429105F6" w14:textId="77777777" w:rsidR="0004212D" w:rsidRDefault="00FE17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62D0"/>
    <w:multiLevelType w:val="hybridMultilevel"/>
    <w:tmpl w:val="FF0C1038"/>
    <w:lvl w:ilvl="0" w:tplc="1E841A0E">
      <w:numFmt w:val="bullet"/>
      <w:lvlText w:val="-"/>
      <w:lvlJc w:val="left"/>
      <w:pPr>
        <w:ind w:left="440" w:hanging="360"/>
      </w:pPr>
      <w:rPr>
        <w:rFonts w:ascii="Calibri" w:eastAsiaTheme="minorHAnsi"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
    <w:nsid w:val="0FD62F75"/>
    <w:multiLevelType w:val="multilevel"/>
    <w:tmpl w:val="C02C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5651F"/>
    <w:multiLevelType w:val="hybridMultilevel"/>
    <w:tmpl w:val="F2040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2B0DE4"/>
    <w:multiLevelType w:val="hybridMultilevel"/>
    <w:tmpl w:val="50D4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573367"/>
    <w:multiLevelType w:val="hybridMultilevel"/>
    <w:tmpl w:val="A942E98C"/>
    <w:lvl w:ilvl="0" w:tplc="4692CA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3A2275"/>
    <w:multiLevelType w:val="hybridMultilevel"/>
    <w:tmpl w:val="42A6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1F06A7"/>
    <w:multiLevelType w:val="hybridMultilevel"/>
    <w:tmpl w:val="B216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AB759A"/>
    <w:multiLevelType w:val="hybridMultilevel"/>
    <w:tmpl w:val="AFEA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4C3401"/>
    <w:multiLevelType w:val="hybridMultilevel"/>
    <w:tmpl w:val="1002681E"/>
    <w:lvl w:ilvl="0" w:tplc="11F8D02E">
      <w:numFmt w:val="bullet"/>
      <w:lvlText w:val="-"/>
      <w:lvlJc w:val="left"/>
      <w:pPr>
        <w:ind w:left="720" w:hanging="360"/>
      </w:pPr>
      <w:rPr>
        <w:rFonts w:ascii="Calibri" w:eastAsiaTheme="minorHAnsi" w:hAnsi="Calibri" w:cs="Calibri"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4"/>
  </w:num>
  <w:num w:numId="5">
    <w:abstractNumId w:val="2"/>
  </w:num>
  <w:num w:numId="6">
    <w:abstractNumId w:val="1"/>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EC"/>
    <w:rsid w:val="00005FBD"/>
    <w:rsid w:val="00020737"/>
    <w:rsid w:val="0008402F"/>
    <w:rsid w:val="00091066"/>
    <w:rsid w:val="000A2D94"/>
    <w:rsid w:val="000B7958"/>
    <w:rsid w:val="000E57C7"/>
    <w:rsid w:val="00141369"/>
    <w:rsid w:val="00145032"/>
    <w:rsid w:val="00157863"/>
    <w:rsid w:val="001660E7"/>
    <w:rsid w:val="00176BBF"/>
    <w:rsid w:val="001845FC"/>
    <w:rsid w:val="001A4937"/>
    <w:rsid w:val="00200906"/>
    <w:rsid w:val="00232D2C"/>
    <w:rsid w:val="002374CF"/>
    <w:rsid w:val="00255974"/>
    <w:rsid w:val="00255D79"/>
    <w:rsid w:val="002567EF"/>
    <w:rsid w:val="0026729F"/>
    <w:rsid w:val="00277822"/>
    <w:rsid w:val="00287C05"/>
    <w:rsid w:val="00297050"/>
    <w:rsid w:val="002F0F5F"/>
    <w:rsid w:val="0031039E"/>
    <w:rsid w:val="00321657"/>
    <w:rsid w:val="00330588"/>
    <w:rsid w:val="00343C9D"/>
    <w:rsid w:val="003472AF"/>
    <w:rsid w:val="00385379"/>
    <w:rsid w:val="00396646"/>
    <w:rsid w:val="003B4194"/>
    <w:rsid w:val="003D2318"/>
    <w:rsid w:val="003E02EB"/>
    <w:rsid w:val="004028A1"/>
    <w:rsid w:val="00405F57"/>
    <w:rsid w:val="00415017"/>
    <w:rsid w:val="0045387D"/>
    <w:rsid w:val="004813A2"/>
    <w:rsid w:val="00487FA2"/>
    <w:rsid w:val="00490D18"/>
    <w:rsid w:val="004A303B"/>
    <w:rsid w:val="004A4251"/>
    <w:rsid w:val="004B5ACB"/>
    <w:rsid w:val="004F1924"/>
    <w:rsid w:val="00564F51"/>
    <w:rsid w:val="005907CC"/>
    <w:rsid w:val="00591D57"/>
    <w:rsid w:val="005925EF"/>
    <w:rsid w:val="005A2D9B"/>
    <w:rsid w:val="005B4B05"/>
    <w:rsid w:val="00607066"/>
    <w:rsid w:val="00643032"/>
    <w:rsid w:val="00662033"/>
    <w:rsid w:val="006665D8"/>
    <w:rsid w:val="00670635"/>
    <w:rsid w:val="00671F4B"/>
    <w:rsid w:val="006B7BEA"/>
    <w:rsid w:val="006C677D"/>
    <w:rsid w:val="006D0345"/>
    <w:rsid w:val="006E26C1"/>
    <w:rsid w:val="006F299A"/>
    <w:rsid w:val="00746B0A"/>
    <w:rsid w:val="0075140A"/>
    <w:rsid w:val="00753723"/>
    <w:rsid w:val="007A659D"/>
    <w:rsid w:val="007C6734"/>
    <w:rsid w:val="007D33F3"/>
    <w:rsid w:val="00861339"/>
    <w:rsid w:val="00894AFB"/>
    <w:rsid w:val="008E3142"/>
    <w:rsid w:val="008F6A2F"/>
    <w:rsid w:val="009133E9"/>
    <w:rsid w:val="00940520"/>
    <w:rsid w:val="0094378B"/>
    <w:rsid w:val="00956660"/>
    <w:rsid w:val="00981ADA"/>
    <w:rsid w:val="009B3B0A"/>
    <w:rsid w:val="009B3B0F"/>
    <w:rsid w:val="009E4937"/>
    <w:rsid w:val="009E6936"/>
    <w:rsid w:val="00A51723"/>
    <w:rsid w:val="00A60183"/>
    <w:rsid w:val="00A63BFD"/>
    <w:rsid w:val="00A72379"/>
    <w:rsid w:val="00A7252E"/>
    <w:rsid w:val="00A8411D"/>
    <w:rsid w:val="00AE3EDD"/>
    <w:rsid w:val="00AE79A6"/>
    <w:rsid w:val="00B246D9"/>
    <w:rsid w:val="00B61518"/>
    <w:rsid w:val="00B76114"/>
    <w:rsid w:val="00B92C4A"/>
    <w:rsid w:val="00BA62D5"/>
    <w:rsid w:val="00BB7975"/>
    <w:rsid w:val="00BD6995"/>
    <w:rsid w:val="00BE6C28"/>
    <w:rsid w:val="00BF22EC"/>
    <w:rsid w:val="00BF2A14"/>
    <w:rsid w:val="00BF3A83"/>
    <w:rsid w:val="00C14C72"/>
    <w:rsid w:val="00C4557B"/>
    <w:rsid w:val="00C47CF9"/>
    <w:rsid w:val="00C60DE0"/>
    <w:rsid w:val="00C611EC"/>
    <w:rsid w:val="00C64426"/>
    <w:rsid w:val="00CA2DC1"/>
    <w:rsid w:val="00CB6054"/>
    <w:rsid w:val="00CD497C"/>
    <w:rsid w:val="00CD58B0"/>
    <w:rsid w:val="00D16EB7"/>
    <w:rsid w:val="00D26031"/>
    <w:rsid w:val="00D30B51"/>
    <w:rsid w:val="00D353A7"/>
    <w:rsid w:val="00D71B68"/>
    <w:rsid w:val="00D8220D"/>
    <w:rsid w:val="00DA50CB"/>
    <w:rsid w:val="00DD01E4"/>
    <w:rsid w:val="00DE75AC"/>
    <w:rsid w:val="00E0181F"/>
    <w:rsid w:val="00E329A5"/>
    <w:rsid w:val="00E36A4C"/>
    <w:rsid w:val="00E36A6A"/>
    <w:rsid w:val="00E41377"/>
    <w:rsid w:val="00E87810"/>
    <w:rsid w:val="00EB696C"/>
    <w:rsid w:val="00ED0773"/>
    <w:rsid w:val="00ED61D9"/>
    <w:rsid w:val="00ED647C"/>
    <w:rsid w:val="00EF7441"/>
    <w:rsid w:val="00F072AA"/>
    <w:rsid w:val="00F37D56"/>
    <w:rsid w:val="00F41716"/>
    <w:rsid w:val="00F51451"/>
    <w:rsid w:val="00F60187"/>
    <w:rsid w:val="00F61891"/>
    <w:rsid w:val="00F7648B"/>
    <w:rsid w:val="00FD1663"/>
    <w:rsid w:val="00FD1D43"/>
    <w:rsid w:val="00FD70CD"/>
    <w:rsid w:val="00FE4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EB"/>
    <w:rPr>
      <w:rFonts w:ascii="Segoe UI" w:hAnsi="Segoe UI" w:cs="Segoe UI"/>
      <w:sz w:val="18"/>
      <w:szCs w:val="18"/>
    </w:rPr>
  </w:style>
  <w:style w:type="paragraph" w:styleId="ListParagraph">
    <w:name w:val="List Paragraph"/>
    <w:basedOn w:val="Normal"/>
    <w:uiPriority w:val="34"/>
    <w:qFormat/>
    <w:rsid w:val="000B7958"/>
    <w:pPr>
      <w:ind w:left="720"/>
      <w:contextualSpacing/>
    </w:pPr>
  </w:style>
  <w:style w:type="paragraph" w:styleId="Header">
    <w:name w:val="header"/>
    <w:basedOn w:val="Normal"/>
    <w:link w:val="HeaderChar"/>
    <w:uiPriority w:val="99"/>
    <w:unhideWhenUsed/>
    <w:rsid w:val="00D82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20D"/>
  </w:style>
  <w:style w:type="paragraph" w:styleId="Footer">
    <w:name w:val="footer"/>
    <w:basedOn w:val="Normal"/>
    <w:link w:val="FooterChar"/>
    <w:uiPriority w:val="99"/>
    <w:unhideWhenUsed/>
    <w:rsid w:val="00D82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20D"/>
  </w:style>
  <w:style w:type="character" w:styleId="Strong">
    <w:name w:val="Strong"/>
    <w:basedOn w:val="DefaultParagraphFont"/>
    <w:uiPriority w:val="22"/>
    <w:qFormat/>
    <w:rsid w:val="00D822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EB"/>
    <w:rPr>
      <w:rFonts w:ascii="Segoe UI" w:hAnsi="Segoe UI" w:cs="Segoe UI"/>
      <w:sz w:val="18"/>
      <w:szCs w:val="18"/>
    </w:rPr>
  </w:style>
  <w:style w:type="paragraph" w:styleId="ListParagraph">
    <w:name w:val="List Paragraph"/>
    <w:basedOn w:val="Normal"/>
    <w:uiPriority w:val="34"/>
    <w:qFormat/>
    <w:rsid w:val="000B7958"/>
    <w:pPr>
      <w:ind w:left="720"/>
      <w:contextualSpacing/>
    </w:pPr>
  </w:style>
  <w:style w:type="paragraph" w:styleId="Header">
    <w:name w:val="header"/>
    <w:basedOn w:val="Normal"/>
    <w:link w:val="HeaderChar"/>
    <w:uiPriority w:val="99"/>
    <w:unhideWhenUsed/>
    <w:rsid w:val="00D82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20D"/>
  </w:style>
  <w:style w:type="paragraph" w:styleId="Footer">
    <w:name w:val="footer"/>
    <w:basedOn w:val="Normal"/>
    <w:link w:val="FooterChar"/>
    <w:uiPriority w:val="99"/>
    <w:unhideWhenUsed/>
    <w:rsid w:val="00D82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20D"/>
  </w:style>
  <w:style w:type="character" w:styleId="Strong">
    <w:name w:val="Strong"/>
    <w:basedOn w:val="DefaultParagraphFont"/>
    <w:uiPriority w:val="22"/>
    <w:qFormat/>
    <w:rsid w:val="00D82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0011">
      <w:bodyDiv w:val="1"/>
      <w:marLeft w:val="0"/>
      <w:marRight w:val="0"/>
      <w:marTop w:val="0"/>
      <w:marBottom w:val="0"/>
      <w:divBdr>
        <w:top w:val="none" w:sz="0" w:space="0" w:color="auto"/>
        <w:left w:val="none" w:sz="0" w:space="0" w:color="auto"/>
        <w:bottom w:val="none" w:sz="0" w:space="0" w:color="auto"/>
        <w:right w:val="none" w:sz="0" w:space="0" w:color="auto"/>
      </w:divBdr>
    </w:div>
    <w:div w:id="160699806">
      <w:bodyDiv w:val="1"/>
      <w:marLeft w:val="0"/>
      <w:marRight w:val="0"/>
      <w:marTop w:val="0"/>
      <w:marBottom w:val="0"/>
      <w:divBdr>
        <w:top w:val="none" w:sz="0" w:space="0" w:color="auto"/>
        <w:left w:val="none" w:sz="0" w:space="0" w:color="auto"/>
        <w:bottom w:val="none" w:sz="0" w:space="0" w:color="auto"/>
        <w:right w:val="none" w:sz="0" w:space="0" w:color="auto"/>
      </w:divBdr>
    </w:div>
    <w:div w:id="304820027">
      <w:bodyDiv w:val="1"/>
      <w:marLeft w:val="0"/>
      <w:marRight w:val="0"/>
      <w:marTop w:val="0"/>
      <w:marBottom w:val="0"/>
      <w:divBdr>
        <w:top w:val="none" w:sz="0" w:space="0" w:color="auto"/>
        <w:left w:val="none" w:sz="0" w:space="0" w:color="auto"/>
        <w:bottom w:val="none" w:sz="0" w:space="0" w:color="auto"/>
        <w:right w:val="none" w:sz="0" w:space="0" w:color="auto"/>
      </w:divBdr>
    </w:div>
    <w:div w:id="381098135">
      <w:bodyDiv w:val="1"/>
      <w:marLeft w:val="0"/>
      <w:marRight w:val="0"/>
      <w:marTop w:val="0"/>
      <w:marBottom w:val="0"/>
      <w:divBdr>
        <w:top w:val="none" w:sz="0" w:space="0" w:color="auto"/>
        <w:left w:val="none" w:sz="0" w:space="0" w:color="auto"/>
        <w:bottom w:val="none" w:sz="0" w:space="0" w:color="auto"/>
        <w:right w:val="none" w:sz="0" w:space="0" w:color="auto"/>
      </w:divBdr>
    </w:div>
    <w:div w:id="613638515">
      <w:bodyDiv w:val="1"/>
      <w:marLeft w:val="0"/>
      <w:marRight w:val="0"/>
      <w:marTop w:val="0"/>
      <w:marBottom w:val="0"/>
      <w:divBdr>
        <w:top w:val="none" w:sz="0" w:space="0" w:color="auto"/>
        <w:left w:val="none" w:sz="0" w:space="0" w:color="auto"/>
        <w:bottom w:val="none" w:sz="0" w:space="0" w:color="auto"/>
        <w:right w:val="none" w:sz="0" w:space="0" w:color="auto"/>
      </w:divBdr>
    </w:div>
    <w:div w:id="140694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B43BCB5B</Template>
  <TotalTime>8</TotalTime>
  <Pages>10</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FRYERD</dc:creator>
  <cp:lastModifiedBy>Delyth Hickman</cp:lastModifiedBy>
  <cp:revision>10</cp:revision>
  <cp:lastPrinted>2020-06-24T12:43:00Z</cp:lastPrinted>
  <dcterms:created xsi:type="dcterms:W3CDTF">2020-06-17T12:48:00Z</dcterms:created>
  <dcterms:modified xsi:type="dcterms:W3CDTF">2022-01-24T12:58:00Z</dcterms:modified>
</cp:coreProperties>
</file>